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AC1" w:rsidRPr="00433AC1" w:rsidRDefault="00433AC1" w:rsidP="00433AC1">
      <w:pPr>
        <w:spacing w:before="100" w:beforeAutospacing="1" w:after="100" w:afterAutospacing="1" w:line="240" w:lineRule="auto"/>
        <w:outlineLvl w:val="0"/>
        <w:rPr>
          <w:rFonts w:ascii="Times New Roman" w:eastAsia="Times New Roman" w:hAnsi="Times New Roman" w:cs="Times New Roman"/>
          <w:b/>
          <w:bCs/>
          <w:kern w:val="36"/>
          <w:sz w:val="32"/>
          <w:szCs w:val="32"/>
          <w:lang w:val="en-US" w:eastAsia="ru-RU"/>
        </w:rPr>
      </w:pPr>
      <w:r w:rsidRPr="00433AC1">
        <w:rPr>
          <w:rFonts w:ascii="Times New Roman" w:eastAsia="Times New Roman" w:hAnsi="Times New Roman" w:cs="Times New Roman"/>
          <w:b/>
          <w:bCs/>
          <w:kern w:val="36"/>
          <w:sz w:val="32"/>
          <w:szCs w:val="32"/>
          <w:lang w:val="en-US" w:eastAsia="ru-RU"/>
        </w:rPr>
        <w:t>'</w:t>
      </w:r>
      <w:proofErr w:type="spellStart"/>
      <w:r w:rsidRPr="00433AC1">
        <w:rPr>
          <w:rFonts w:ascii="Times New Roman" w:eastAsia="Times New Roman" w:hAnsi="Times New Roman" w:cs="Times New Roman"/>
          <w:b/>
          <w:bCs/>
          <w:kern w:val="36"/>
          <w:sz w:val="32"/>
          <w:szCs w:val="32"/>
          <w:lang w:val="en-US" w:eastAsia="ru-RU"/>
        </w:rPr>
        <w:t>Kinda</w:t>
      </w:r>
      <w:proofErr w:type="spellEnd"/>
      <w:r w:rsidRPr="00433AC1">
        <w:rPr>
          <w:rFonts w:ascii="Times New Roman" w:eastAsia="Times New Roman" w:hAnsi="Times New Roman" w:cs="Times New Roman"/>
          <w:b/>
          <w:bCs/>
          <w:kern w:val="36"/>
          <w:sz w:val="32"/>
          <w:szCs w:val="32"/>
          <w:lang w:val="en-US" w:eastAsia="ru-RU"/>
        </w:rPr>
        <w:t>,' '</w:t>
      </w:r>
      <w:proofErr w:type="spellStart"/>
      <w:r w:rsidRPr="00433AC1">
        <w:rPr>
          <w:rFonts w:ascii="Times New Roman" w:eastAsia="Times New Roman" w:hAnsi="Times New Roman" w:cs="Times New Roman"/>
          <w:b/>
          <w:bCs/>
          <w:kern w:val="36"/>
          <w:sz w:val="32"/>
          <w:szCs w:val="32"/>
          <w:lang w:val="en-US" w:eastAsia="ru-RU"/>
        </w:rPr>
        <w:t>Wanna</w:t>
      </w:r>
      <w:proofErr w:type="spellEnd"/>
      <w:r w:rsidRPr="00433AC1">
        <w:rPr>
          <w:rFonts w:ascii="Times New Roman" w:eastAsia="Times New Roman" w:hAnsi="Times New Roman" w:cs="Times New Roman"/>
          <w:b/>
          <w:bCs/>
          <w:kern w:val="36"/>
          <w:sz w:val="32"/>
          <w:szCs w:val="32"/>
          <w:lang w:val="en-US" w:eastAsia="ru-RU"/>
        </w:rPr>
        <w:t>,' and '</w:t>
      </w:r>
      <w:proofErr w:type="spellStart"/>
      <w:r w:rsidRPr="00433AC1">
        <w:rPr>
          <w:rFonts w:ascii="Times New Roman" w:eastAsia="Times New Roman" w:hAnsi="Times New Roman" w:cs="Times New Roman"/>
          <w:b/>
          <w:bCs/>
          <w:kern w:val="36"/>
          <w:sz w:val="32"/>
          <w:szCs w:val="32"/>
          <w:lang w:val="en-US" w:eastAsia="ru-RU"/>
        </w:rPr>
        <w:t>Gonna</w:t>
      </w:r>
      <w:proofErr w:type="spellEnd"/>
      <w:r w:rsidRPr="00433AC1">
        <w:rPr>
          <w:rFonts w:ascii="Times New Roman" w:eastAsia="Times New Roman" w:hAnsi="Times New Roman" w:cs="Times New Roman"/>
          <w:b/>
          <w:bCs/>
          <w:kern w:val="36"/>
          <w:sz w:val="32"/>
          <w:szCs w:val="32"/>
          <w:lang w:val="en-US" w:eastAsia="ru-RU"/>
        </w:rPr>
        <w:t>': Real Words or Not?</w:t>
      </w:r>
    </w:p>
    <w:p w:rsidR="00433AC1" w:rsidRPr="00433AC1" w:rsidRDefault="00433AC1" w:rsidP="00433AC1">
      <w:pPr>
        <w:spacing w:before="100" w:beforeAutospacing="1" w:after="100" w:afterAutospacing="1" w:line="240" w:lineRule="auto"/>
        <w:outlineLvl w:val="0"/>
        <w:rPr>
          <w:rFonts w:ascii="Times New Roman" w:eastAsia="Times New Roman" w:hAnsi="Times New Roman" w:cs="Times New Roman"/>
          <w:b/>
          <w:bCs/>
          <w:kern w:val="36"/>
          <w:sz w:val="32"/>
          <w:szCs w:val="32"/>
          <w:lang w:val="en-US" w:eastAsia="ru-RU"/>
        </w:rPr>
      </w:pPr>
      <w:hyperlink r:id="rId6" w:history="1">
        <w:r w:rsidRPr="00433AC1">
          <w:rPr>
            <w:rStyle w:val="a5"/>
            <w:rFonts w:ascii="Times New Roman" w:eastAsia="Times New Roman" w:hAnsi="Times New Roman" w:cs="Times New Roman"/>
            <w:b/>
            <w:bCs/>
            <w:kern w:val="36"/>
            <w:sz w:val="32"/>
            <w:szCs w:val="32"/>
            <w:lang w:val="en-US" w:eastAsia="ru-RU"/>
          </w:rPr>
          <w:t>https://www.quickanddirtytips.com/education/grammar/kinda-wanna-gonna</w:t>
        </w:r>
      </w:hyperlink>
    </w:p>
    <w:p w:rsidR="00433AC1" w:rsidRPr="00433AC1" w:rsidRDefault="00433AC1" w:rsidP="00433AC1">
      <w:pPr>
        <w:spacing w:before="100" w:beforeAutospacing="1" w:after="100" w:afterAutospacing="1" w:line="240" w:lineRule="auto"/>
        <w:rPr>
          <w:rFonts w:ascii="Times New Roman" w:eastAsia="Times New Roman" w:hAnsi="Times New Roman" w:cs="Times New Roman"/>
          <w:sz w:val="24"/>
          <w:szCs w:val="24"/>
          <w:lang w:val="en-US" w:eastAsia="ru-RU"/>
        </w:rPr>
      </w:pPr>
      <w:r w:rsidRPr="00433AC1">
        <w:rPr>
          <w:rFonts w:ascii="Times New Roman" w:eastAsia="Times New Roman" w:hAnsi="Times New Roman" w:cs="Times New Roman"/>
          <w:sz w:val="24"/>
          <w:szCs w:val="24"/>
          <w:lang w:val="en-US" w:eastAsia="ru-RU"/>
        </w:rPr>
        <w:t xml:space="preserve">How can words that native English speakers say every day not be real words in most dictionaries? </w:t>
      </w:r>
      <w:proofErr w:type="gramStart"/>
      <w:r w:rsidRPr="00433AC1">
        <w:rPr>
          <w:rFonts w:ascii="Times New Roman" w:eastAsia="Times New Roman" w:hAnsi="Times New Roman" w:cs="Times New Roman"/>
          <w:sz w:val="24"/>
          <w:szCs w:val="24"/>
          <w:lang w:val="en-US" w:eastAsia="ru-RU"/>
        </w:rPr>
        <w:t>Forms like “</w:t>
      </w:r>
      <w:proofErr w:type="spellStart"/>
      <w:r w:rsidRPr="00433AC1">
        <w:rPr>
          <w:rFonts w:ascii="Times New Roman" w:eastAsia="Times New Roman" w:hAnsi="Times New Roman" w:cs="Times New Roman"/>
          <w:sz w:val="24"/>
          <w:szCs w:val="24"/>
          <w:lang w:val="en-US" w:eastAsia="ru-RU"/>
        </w:rPr>
        <w:t>hafta</w:t>
      </w:r>
      <w:proofErr w:type="spellEnd"/>
      <w:r w:rsidRPr="00433AC1">
        <w:rPr>
          <w:rFonts w:ascii="Times New Roman" w:eastAsia="Times New Roman" w:hAnsi="Times New Roman" w:cs="Times New Roman"/>
          <w:sz w:val="24"/>
          <w:szCs w:val="24"/>
          <w:lang w:val="en-US" w:eastAsia="ru-RU"/>
        </w:rPr>
        <w:t>," “</w:t>
      </w:r>
      <w:proofErr w:type="spellStart"/>
      <w:r w:rsidRPr="00433AC1">
        <w:rPr>
          <w:rFonts w:ascii="Times New Roman" w:eastAsia="Times New Roman" w:hAnsi="Times New Roman" w:cs="Times New Roman"/>
          <w:sz w:val="24"/>
          <w:szCs w:val="24"/>
          <w:lang w:val="en-US" w:eastAsia="ru-RU"/>
        </w:rPr>
        <w:t>kinda</w:t>
      </w:r>
      <w:proofErr w:type="spellEnd"/>
      <w:r w:rsidRPr="00433AC1">
        <w:rPr>
          <w:rFonts w:ascii="Times New Roman" w:eastAsia="Times New Roman" w:hAnsi="Times New Roman" w:cs="Times New Roman"/>
          <w:sz w:val="24"/>
          <w:szCs w:val="24"/>
          <w:lang w:val="en-US" w:eastAsia="ru-RU"/>
        </w:rPr>
        <w:t>,” and “</w:t>
      </w:r>
      <w:proofErr w:type="spellStart"/>
      <w:r w:rsidRPr="00433AC1">
        <w:rPr>
          <w:rFonts w:ascii="Times New Roman" w:eastAsia="Times New Roman" w:hAnsi="Times New Roman" w:cs="Times New Roman"/>
          <w:sz w:val="24"/>
          <w:szCs w:val="24"/>
          <w:lang w:val="en-US" w:eastAsia="ru-RU"/>
        </w:rPr>
        <w:t>whatcha</w:t>
      </w:r>
      <w:proofErr w:type="spellEnd"/>
      <w:r w:rsidRPr="00433AC1">
        <w:rPr>
          <w:rFonts w:ascii="Times New Roman" w:eastAsia="Times New Roman" w:hAnsi="Times New Roman" w:cs="Times New Roman"/>
          <w:sz w:val="24"/>
          <w:szCs w:val="24"/>
          <w:lang w:val="en-US" w:eastAsia="ru-RU"/>
        </w:rPr>
        <w:t>” tend not to be entries in dictionaries, but native speakers know what they mean.</w:t>
      </w:r>
      <w:proofErr w:type="gramEnd"/>
      <w:r w:rsidRPr="00433AC1">
        <w:rPr>
          <w:rFonts w:ascii="Times New Roman" w:eastAsia="Times New Roman" w:hAnsi="Times New Roman" w:cs="Times New Roman"/>
          <w:sz w:val="24"/>
          <w:szCs w:val="24"/>
          <w:lang w:val="en-US" w:eastAsia="ru-RU"/>
        </w:rPr>
        <w:t xml:space="preserve"> In fact, it would be a challenge to find an American who doesn’t pronounce “have to,” “kind of,” and “what are you” in this way daily. If you’re </w:t>
      </w:r>
      <w:bookmarkStart w:id="0" w:name="_GoBack"/>
      <w:bookmarkEnd w:id="0"/>
      <w:r w:rsidRPr="00433AC1">
        <w:rPr>
          <w:rFonts w:ascii="Times New Roman" w:eastAsia="Times New Roman" w:hAnsi="Times New Roman" w:cs="Times New Roman"/>
          <w:sz w:val="24"/>
          <w:szCs w:val="24"/>
          <w:lang w:val="en-US" w:eastAsia="ru-RU"/>
        </w:rPr>
        <w:t xml:space="preserve">learning English, should you avoid these informal contractions? If you’re a native speaker, are there appropriate and inappropriate times to use such words, if they are in fact real words?  </w:t>
      </w:r>
    </w:p>
    <w:p w:rsidR="00433AC1" w:rsidRPr="00433AC1" w:rsidRDefault="00433AC1" w:rsidP="00433A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roofErr w:type="spellStart"/>
      <w:r w:rsidRPr="00433AC1">
        <w:rPr>
          <w:rFonts w:ascii="Times New Roman" w:eastAsia="Times New Roman" w:hAnsi="Times New Roman" w:cs="Times New Roman"/>
          <w:b/>
          <w:bCs/>
          <w:sz w:val="36"/>
          <w:szCs w:val="36"/>
          <w:lang w:eastAsia="ru-RU"/>
        </w:rPr>
        <w:t>What</w:t>
      </w:r>
      <w:proofErr w:type="spellEnd"/>
      <w:r w:rsidRPr="00433AC1">
        <w:rPr>
          <w:rFonts w:ascii="Times New Roman" w:eastAsia="Times New Roman" w:hAnsi="Times New Roman" w:cs="Times New Roman"/>
          <w:b/>
          <w:bCs/>
          <w:sz w:val="36"/>
          <w:szCs w:val="36"/>
          <w:lang w:eastAsia="ru-RU"/>
        </w:rPr>
        <w:t xml:space="preserve"> </w:t>
      </w:r>
      <w:proofErr w:type="spellStart"/>
      <w:r w:rsidRPr="00433AC1">
        <w:rPr>
          <w:rFonts w:ascii="Times New Roman" w:eastAsia="Times New Roman" w:hAnsi="Times New Roman" w:cs="Times New Roman"/>
          <w:b/>
          <w:bCs/>
          <w:sz w:val="36"/>
          <w:szCs w:val="36"/>
          <w:lang w:eastAsia="ru-RU"/>
        </w:rPr>
        <w:t>Is</w:t>
      </w:r>
      <w:proofErr w:type="spellEnd"/>
      <w:r w:rsidRPr="00433AC1">
        <w:rPr>
          <w:rFonts w:ascii="Times New Roman" w:eastAsia="Times New Roman" w:hAnsi="Times New Roman" w:cs="Times New Roman"/>
          <w:b/>
          <w:bCs/>
          <w:sz w:val="36"/>
          <w:szCs w:val="36"/>
          <w:lang w:eastAsia="ru-RU"/>
        </w:rPr>
        <w:t xml:space="preserve"> a </w:t>
      </w:r>
      <w:proofErr w:type="spellStart"/>
      <w:r w:rsidRPr="00433AC1">
        <w:rPr>
          <w:rFonts w:ascii="Times New Roman" w:eastAsia="Times New Roman" w:hAnsi="Times New Roman" w:cs="Times New Roman"/>
          <w:b/>
          <w:bCs/>
          <w:sz w:val="36"/>
          <w:szCs w:val="36"/>
          <w:lang w:eastAsia="ru-RU"/>
        </w:rPr>
        <w:t>Contraction</w:t>
      </w:r>
      <w:proofErr w:type="spellEnd"/>
      <w:r w:rsidRPr="00433AC1">
        <w:rPr>
          <w:rFonts w:ascii="Times New Roman" w:eastAsia="Times New Roman" w:hAnsi="Times New Roman" w:cs="Times New Roman"/>
          <w:b/>
          <w:bCs/>
          <w:sz w:val="36"/>
          <w:szCs w:val="36"/>
          <w:lang w:eastAsia="ru-RU"/>
        </w:rPr>
        <w:t>?</w:t>
      </w:r>
    </w:p>
    <w:p w:rsidR="00433AC1" w:rsidRPr="00433AC1" w:rsidRDefault="00433AC1" w:rsidP="00433AC1">
      <w:pPr>
        <w:spacing w:before="100" w:beforeAutospacing="1" w:after="100" w:afterAutospacing="1" w:line="240" w:lineRule="auto"/>
        <w:rPr>
          <w:rFonts w:ascii="Times New Roman" w:eastAsia="Times New Roman" w:hAnsi="Times New Roman" w:cs="Times New Roman"/>
          <w:sz w:val="24"/>
          <w:szCs w:val="24"/>
          <w:lang w:val="en-US" w:eastAsia="ru-RU"/>
        </w:rPr>
      </w:pPr>
      <w:r w:rsidRPr="00433AC1">
        <w:rPr>
          <w:rFonts w:ascii="Times New Roman" w:eastAsia="Times New Roman" w:hAnsi="Times New Roman" w:cs="Times New Roman"/>
          <w:sz w:val="24"/>
          <w:szCs w:val="24"/>
          <w:lang w:val="en-US" w:eastAsia="ru-RU"/>
        </w:rPr>
        <w:t xml:space="preserve">First, let’s review what a contraction is. Hint: I just said one in the last sentence: </w:t>
      </w:r>
      <w:hyperlink r:id="rId7" w:history="1">
        <w:r w:rsidRPr="00433AC1">
          <w:rPr>
            <w:rFonts w:ascii="Times New Roman" w:eastAsia="Times New Roman" w:hAnsi="Times New Roman" w:cs="Times New Roman"/>
            <w:color w:val="0000FF"/>
            <w:sz w:val="24"/>
            <w:szCs w:val="24"/>
            <w:u w:val="single"/>
            <w:lang w:val="en-US" w:eastAsia="ru-RU"/>
          </w:rPr>
          <w:t>let’s</w:t>
        </w:r>
      </w:hyperlink>
      <w:r w:rsidRPr="00433AC1">
        <w:rPr>
          <w:rFonts w:ascii="Times New Roman" w:eastAsia="Times New Roman" w:hAnsi="Times New Roman" w:cs="Times New Roman"/>
          <w:sz w:val="24"/>
          <w:szCs w:val="24"/>
          <w:lang w:val="en-US" w:eastAsia="ru-RU"/>
        </w:rPr>
        <w:t xml:space="preserve">. This is a contraction of the words “let us.” Other common examples are “it’s” instead of “it is,” “can’t” instead of “cannot,” and </w:t>
      </w:r>
      <w:proofErr w:type="gramStart"/>
      <w:r w:rsidRPr="00433AC1">
        <w:rPr>
          <w:rFonts w:ascii="Times New Roman" w:eastAsia="Times New Roman" w:hAnsi="Times New Roman" w:cs="Times New Roman"/>
          <w:sz w:val="24"/>
          <w:szCs w:val="24"/>
          <w:lang w:val="en-US" w:eastAsia="ru-RU"/>
        </w:rPr>
        <w:t>“haven’t” instead of “have not.”</w:t>
      </w:r>
      <w:proofErr w:type="gramEnd"/>
      <w:r w:rsidRPr="00433AC1">
        <w:rPr>
          <w:rFonts w:ascii="Times New Roman" w:eastAsia="Times New Roman" w:hAnsi="Times New Roman" w:cs="Times New Roman"/>
          <w:sz w:val="24"/>
          <w:szCs w:val="24"/>
          <w:lang w:val="en-US" w:eastAsia="ru-RU"/>
        </w:rPr>
        <w:t xml:space="preserve"> In other words, a contraction is a shortened form of two or more words. Contractions are considered informal, and so it is not appropriate to use them in formal essays or other official writing. That means, avoid contractions in school essays and in cover letters when you are applying for a job. On the other hand, contractions are fine to use in emails to friends and family or in other informal writing situations. </w:t>
      </w:r>
    </w:p>
    <w:p w:rsidR="00433AC1" w:rsidRPr="00433AC1" w:rsidRDefault="00433AC1" w:rsidP="00433AC1">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433AC1">
        <w:rPr>
          <w:rFonts w:ascii="Times New Roman" w:eastAsia="Times New Roman" w:hAnsi="Times New Roman" w:cs="Times New Roman"/>
          <w:b/>
          <w:bCs/>
          <w:sz w:val="36"/>
          <w:szCs w:val="36"/>
          <w:lang w:val="en-US" w:eastAsia="ru-RU"/>
        </w:rPr>
        <w:t>Examples of Informal Contractions</w:t>
      </w:r>
    </w:p>
    <w:p w:rsidR="00433AC1" w:rsidRPr="00433AC1" w:rsidRDefault="00433AC1" w:rsidP="00433AC1">
      <w:pPr>
        <w:spacing w:before="100" w:beforeAutospacing="1" w:after="100" w:afterAutospacing="1" w:line="240" w:lineRule="auto"/>
        <w:rPr>
          <w:rFonts w:ascii="Times New Roman" w:eastAsia="Times New Roman" w:hAnsi="Times New Roman" w:cs="Times New Roman"/>
          <w:sz w:val="24"/>
          <w:szCs w:val="24"/>
          <w:lang w:val="en-US" w:eastAsia="ru-RU"/>
        </w:rPr>
      </w:pPr>
      <w:r w:rsidRPr="00433AC1">
        <w:rPr>
          <w:rFonts w:ascii="Times New Roman" w:eastAsia="Times New Roman" w:hAnsi="Times New Roman" w:cs="Times New Roman"/>
          <w:sz w:val="24"/>
          <w:szCs w:val="24"/>
          <w:lang w:val="en-US" w:eastAsia="ru-RU"/>
        </w:rPr>
        <w:t>Contractions like “won’t” and “couldn’t” are undisputedly real words. But a bunch of other contractions trigger the squiggly lines that word-processing programs put under problematic usage. The computer does not like any of the informal contractions discussed in this episode. “</w:t>
      </w:r>
      <w:proofErr w:type="spellStart"/>
      <w:r w:rsidRPr="00433AC1">
        <w:rPr>
          <w:rFonts w:ascii="Times New Roman" w:eastAsia="Times New Roman" w:hAnsi="Times New Roman" w:cs="Times New Roman"/>
          <w:sz w:val="24"/>
          <w:szCs w:val="24"/>
          <w:lang w:val="en-US" w:eastAsia="ru-RU"/>
        </w:rPr>
        <w:t>Kinda</w:t>
      </w:r>
      <w:proofErr w:type="spellEnd"/>
      <w:r w:rsidRPr="00433AC1">
        <w:rPr>
          <w:rFonts w:ascii="Times New Roman" w:eastAsia="Times New Roman" w:hAnsi="Times New Roman" w:cs="Times New Roman"/>
          <w:sz w:val="24"/>
          <w:szCs w:val="24"/>
          <w:lang w:val="en-US" w:eastAsia="ru-RU"/>
        </w:rPr>
        <w:t>,” “</w:t>
      </w:r>
      <w:proofErr w:type="spellStart"/>
      <w:r w:rsidRPr="00433AC1">
        <w:rPr>
          <w:rFonts w:ascii="Times New Roman" w:eastAsia="Times New Roman" w:hAnsi="Times New Roman" w:cs="Times New Roman"/>
          <w:sz w:val="24"/>
          <w:szCs w:val="24"/>
          <w:lang w:val="en-US" w:eastAsia="ru-RU"/>
        </w:rPr>
        <w:t>wanna</w:t>
      </w:r>
      <w:proofErr w:type="spellEnd"/>
      <w:r w:rsidRPr="00433AC1">
        <w:rPr>
          <w:rFonts w:ascii="Times New Roman" w:eastAsia="Times New Roman" w:hAnsi="Times New Roman" w:cs="Times New Roman"/>
          <w:sz w:val="24"/>
          <w:szCs w:val="24"/>
          <w:lang w:val="en-US" w:eastAsia="ru-RU"/>
        </w:rPr>
        <w:t>,” “</w:t>
      </w:r>
      <w:proofErr w:type="spellStart"/>
      <w:r w:rsidRPr="00433AC1">
        <w:rPr>
          <w:rFonts w:ascii="Times New Roman" w:eastAsia="Times New Roman" w:hAnsi="Times New Roman" w:cs="Times New Roman"/>
          <w:sz w:val="24"/>
          <w:szCs w:val="24"/>
          <w:lang w:val="en-US" w:eastAsia="ru-RU"/>
        </w:rPr>
        <w:t>whatcha</w:t>
      </w:r>
      <w:proofErr w:type="spellEnd"/>
      <w:r w:rsidRPr="00433AC1">
        <w:rPr>
          <w:rFonts w:ascii="Times New Roman" w:eastAsia="Times New Roman" w:hAnsi="Times New Roman" w:cs="Times New Roman"/>
          <w:sz w:val="24"/>
          <w:szCs w:val="24"/>
          <w:lang w:val="en-US" w:eastAsia="ru-RU"/>
        </w:rPr>
        <w:t>,” “</w:t>
      </w:r>
      <w:proofErr w:type="spellStart"/>
      <w:r w:rsidRPr="00433AC1">
        <w:rPr>
          <w:rFonts w:ascii="Times New Roman" w:eastAsia="Times New Roman" w:hAnsi="Times New Roman" w:cs="Times New Roman"/>
          <w:sz w:val="24"/>
          <w:szCs w:val="24"/>
          <w:lang w:val="en-US" w:eastAsia="ru-RU"/>
        </w:rPr>
        <w:t>hafta</w:t>
      </w:r>
      <w:proofErr w:type="spellEnd"/>
      <w:r w:rsidRPr="00433AC1">
        <w:rPr>
          <w:rFonts w:ascii="Times New Roman" w:eastAsia="Times New Roman" w:hAnsi="Times New Roman" w:cs="Times New Roman"/>
          <w:sz w:val="24"/>
          <w:szCs w:val="24"/>
          <w:lang w:val="en-US" w:eastAsia="ru-RU"/>
        </w:rPr>
        <w:t>,” “</w:t>
      </w:r>
      <w:proofErr w:type="spellStart"/>
      <w:r w:rsidRPr="00433AC1">
        <w:rPr>
          <w:rFonts w:ascii="Times New Roman" w:eastAsia="Times New Roman" w:hAnsi="Times New Roman" w:cs="Times New Roman"/>
          <w:sz w:val="24"/>
          <w:szCs w:val="24"/>
          <w:lang w:val="en-US" w:eastAsia="ru-RU"/>
        </w:rPr>
        <w:t>gimme</w:t>
      </w:r>
      <w:proofErr w:type="spellEnd"/>
      <w:r w:rsidRPr="00433AC1">
        <w:rPr>
          <w:rFonts w:ascii="Times New Roman" w:eastAsia="Times New Roman" w:hAnsi="Times New Roman" w:cs="Times New Roman"/>
          <w:sz w:val="24"/>
          <w:szCs w:val="24"/>
          <w:lang w:val="en-US" w:eastAsia="ru-RU"/>
        </w:rPr>
        <w:t>,” “</w:t>
      </w:r>
      <w:proofErr w:type="spellStart"/>
      <w:r w:rsidRPr="00433AC1">
        <w:rPr>
          <w:rFonts w:ascii="Times New Roman" w:eastAsia="Times New Roman" w:hAnsi="Times New Roman" w:cs="Times New Roman"/>
          <w:sz w:val="24"/>
          <w:szCs w:val="24"/>
          <w:lang w:val="en-US" w:eastAsia="ru-RU"/>
        </w:rPr>
        <w:t>lemme</w:t>
      </w:r>
      <w:proofErr w:type="spellEnd"/>
      <w:r w:rsidRPr="00433AC1">
        <w:rPr>
          <w:rFonts w:ascii="Times New Roman" w:eastAsia="Times New Roman" w:hAnsi="Times New Roman" w:cs="Times New Roman"/>
          <w:sz w:val="24"/>
          <w:szCs w:val="24"/>
          <w:lang w:val="en-US" w:eastAsia="ru-RU"/>
        </w:rPr>
        <w:t>,” and “</w:t>
      </w:r>
      <w:proofErr w:type="spellStart"/>
      <w:r w:rsidRPr="00433AC1">
        <w:rPr>
          <w:rFonts w:ascii="Times New Roman" w:eastAsia="Times New Roman" w:hAnsi="Times New Roman" w:cs="Times New Roman"/>
          <w:sz w:val="24"/>
          <w:szCs w:val="24"/>
          <w:lang w:val="en-US" w:eastAsia="ru-RU"/>
        </w:rPr>
        <w:t>gonna</w:t>
      </w:r>
      <w:proofErr w:type="spellEnd"/>
      <w:r w:rsidRPr="00433AC1">
        <w:rPr>
          <w:rFonts w:ascii="Times New Roman" w:eastAsia="Times New Roman" w:hAnsi="Times New Roman" w:cs="Times New Roman"/>
          <w:sz w:val="24"/>
          <w:szCs w:val="24"/>
          <w:lang w:val="en-US" w:eastAsia="ru-RU"/>
        </w:rPr>
        <w:t xml:space="preserve">” are just a few examples of this type of contraction. All are marked as incorrect. Sorry, computer program, these are real things that people say. But, computer program, you are right that these words should, for the most part, not be written. </w:t>
      </w:r>
      <w:proofErr w:type="gramStart"/>
      <w:r w:rsidRPr="00433AC1">
        <w:rPr>
          <w:rFonts w:ascii="Times New Roman" w:eastAsia="Times New Roman" w:hAnsi="Times New Roman" w:cs="Times New Roman"/>
          <w:sz w:val="24"/>
          <w:szCs w:val="24"/>
          <w:lang w:val="en-US" w:eastAsia="ru-RU"/>
        </w:rPr>
        <w:t>More on that in a bit.</w:t>
      </w:r>
      <w:proofErr w:type="gramEnd"/>
      <w:r w:rsidRPr="00433AC1">
        <w:rPr>
          <w:rFonts w:ascii="Times New Roman" w:eastAsia="Times New Roman" w:hAnsi="Times New Roman" w:cs="Times New Roman"/>
          <w:sz w:val="24"/>
          <w:szCs w:val="24"/>
          <w:lang w:val="en-US" w:eastAsia="ru-RU"/>
        </w:rPr>
        <w:t xml:space="preserve"> </w:t>
      </w:r>
    </w:p>
    <w:p w:rsidR="00433AC1" w:rsidRPr="00433AC1" w:rsidRDefault="00433AC1" w:rsidP="00433AC1">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433AC1">
        <w:rPr>
          <w:rFonts w:ascii="Times New Roman" w:eastAsia="Times New Roman" w:hAnsi="Times New Roman" w:cs="Times New Roman"/>
          <w:b/>
          <w:bCs/>
          <w:sz w:val="36"/>
          <w:szCs w:val="36"/>
          <w:lang w:val="en-US" w:eastAsia="ru-RU"/>
        </w:rPr>
        <w:t>Dictionaries Weigh In</w:t>
      </w:r>
    </w:p>
    <w:p w:rsidR="00433AC1" w:rsidRDefault="00433AC1" w:rsidP="00433AC1">
      <w:pPr>
        <w:spacing w:before="100" w:beforeAutospacing="1" w:after="100" w:afterAutospacing="1" w:line="240" w:lineRule="auto"/>
        <w:rPr>
          <w:rFonts w:ascii="Times New Roman" w:eastAsia="Times New Roman" w:hAnsi="Times New Roman" w:cs="Times New Roman"/>
          <w:sz w:val="24"/>
          <w:szCs w:val="24"/>
          <w:lang w:val="en-US" w:eastAsia="ru-RU"/>
        </w:rPr>
      </w:pPr>
      <w:r w:rsidRPr="00433AC1">
        <w:rPr>
          <w:rFonts w:ascii="Times New Roman" w:eastAsia="Times New Roman" w:hAnsi="Times New Roman" w:cs="Times New Roman"/>
          <w:sz w:val="24"/>
          <w:szCs w:val="24"/>
          <w:lang w:val="en-US" w:eastAsia="ru-RU"/>
        </w:rPr>
        <w:t>What do both a hard-copy dictionary and an online dictionary say about these words? The American Heritage Dictionary of the English Language, a 2,074-page book sitting on the shelf, contains no entries for “</w:t>
      </w:r>
      <w:proofErr w:type="spellStart"/>
      <w:r w:rsidRPr="00433AC1">
        <w:rPr>
          <w:rFonts w:ascii="Times New Roman" w:eastAsia="Times New Roman" w:hAnsi="Times New Roman" w:cs="Times New Roman"/>
          <w:sz w:val="24"/>
          <w:szCs w:val="24"/>
          <w:lang w:val="en-US" w:eastAsia="ru-RU"/>
        </w:rPr>
        <w:t>kinda</w:t>
      </w:r>
      <w:proofErr w:type="spellEnd"/>
      <w:r w:rsidRPr="00433AC1">
        <w:rPr>
          <w:rFonts w:ascii="Times New Roman" w:eastAsia="Times New Roman" w:hAnsi="Times New Roman" w:cs="Times New Roman"/>
          <w:sz w:val="24"/>
          <w:szCs w:val="24"/>
          <w:lang w:val="en-US" w:eastAsia="ru-RU"/>
        </w:rPr>
        <w:t>,” “</w:t>
      </w:r>
      <w:proofErr w:type="spellStart"/>
      <w:r w:rsidRPr="00433AC1">
        <w:rPr>
          <w:rFonts w:ascii="Times New Roman" w:eastAsia="Times New Roman" w:hAnsi="Times New Roman" w:cs="Times New Roman"/>
          <w:sz w:val="24"/>
          <w:szCs w:val="24"/>
          <w:lang w:val="en-US" w:eastAsia="ru-RU"/>
        </w:rPr>
        <w:t>whatcha</w:t>
      </w:r>
      <w:proofErr w:type="spellEnd"/>
      <w:r w:rsidRPr="00433AC1">
        <w:rPr>
          <w:rFonts w:ascii="Times New Roman" w:eastAsia="Times New Roman" w:hAnsi="Times New Roman" w:cs="Times New Roman"/>
          <w:sz w:val="24"/>
          <w:szCs w:val="24"/>
          <w:lang w:val="en-US" w:eastAsia="ru-RU"/>
        </w:rPr>
        <w:t>,” “</w:t>
      </w:r>
      <w:proofErr w:type="spellStart"/>
      <w:r w:rsidRPr="00433AC1">
        <w:rPr>
          <w:rFonts w:ascii="Times New Roman" w:eastAsia="Times New Roman" w:hAnsi="Times New Roman" w:cs="Times New Roman"/>
          <w:sz w:val="24"/>
          <w:szCs w:val="24"/>
          <w:lang w:val="en-US" w:eastAsia="ru-RU"/>
        </w:rPr>
        <w:t>hafta</w:t>
      </w:r>
      <w:proofErr w:type="spellEnd"/>
      <w:r w:rsidRPr="00433AC1">
        <w:rPr>
          <w:rFonts w:ascii="Times New Roman" w:eastAsia="Times New Roman" w:hAnsi="Times New Roman" w:cs="Times New Roman"/>
          <w:sz w:val="24"/>
          <w:szCs w:val="24"/>
          <w:lang w:val="en-US" w:eastAsia="ru-RU"/>
        </w:rPr>
        <w:t>,” or “</w:t>
      </w:r>
      <w:proofErr w:type="spellStart"/>
      <w:r w:rsidRPr="00433AC1">
        <w:rPr>
          <w:rFonts w:ascii="Times New Roman" w:eastAsia="Times New Roman" w:hAnsi="Times New Roman" w:cs="Times New Roman"/>
          <w:sz w:val="24"/>
          <w:szCs w:val="24"/>
          <w:lang w:val="en-US" w:eastAsia="ru-RU"/>
        </w:rPr>
        <w:t>lemme</w:t>
      </w:r>
      <w:proofErr w:type="spellEnd"/>
      <w:r w:rsidRPr="00433AC1">
        <w:rPr>
          <w:rFonts w:ascii="Times New Roman" w:eastAsia="Times New Roman" w:hAnsi="Times New Roman" w:cs="Times New Roman"/>
          <w:sz w:val="24"/>
          <w:szCs w:val="24"/>
          <w:lang w:val="en-US" w:eastAsia="ru-RU"/>
        </w:rPr>
        <w:t xml:space="preserve">.” There </w:t>
      </w:r>
      <w:r w:rsidRPr="00433AC1">
        <w:rPr>
          <w:rFonts w:ascii="Times New Roman" w:eastAsia="Times New Roman" w:hAnsi="Times New Roman" w:cs="Times New Roman"/>
          <w:b/>
          <w:bCs/>
          <w:sz w:val="24"/>
          <w:szCs w:val="24"/>
          <w:lang w:val="en-US" w:eastAsia="ru-RU"/>
        </w:rPr>
        <w:t>are</w:t>
      </w:r>
      <w:r w:rsidRPr="00433AC1">
        <w:rPr>
          <w:rFonts w:ascii="Times New Roman" w:eastAsia="Times New Roman" w:hAnsi="Times New Roman" w:cs="Times New Roman"/>
          <w:sz w:val="24"/>
          <w:szCs w:val="24"/>
          <w:lang w:val="en-US" w:eastAsia="ru-RU"/>
        </w:rPr>
        <w:t xml:space="preserve"> entries for three of them: “</w:t>
      </w:r>
      <w:proofErr w:type="spellStart"/>
      <w:r w:rsidRPr="00433AC1">
        <w:rPr>
          <w:rFonts w:ascii="Times New Roman" w:eastAsia="Times New Roman" w:hAnsi="Times New Roman" w:cs="Times New Roman"/>
          <w:sz w:val="24"/>
          <w:szCs w:val="24"/>
          <w:lang w:val="en-US" w:eastAsia="ru-RU"/>
        </w:rPr>
        <w:t>wanna</w:t>
      </w:r>
      <w:proofErr w:type="spellEnd"/>
      <w:r w:rsidRPr="00433AC1">
        <w:rPr>
          <w:rFonts w:ascii="Times New Roman" w:eastAsia="Times New Roman" w:hAnsi="Times New Roman" w:cs="Times New Roman"/>
          <w:sz w:val="24"/>
          <w:szCs w:val="24"/>
          <w:lang w:val="en-US" w:eastAsia="ru-RU"/>
        </w:rPr>
        <w:t>” [1], “</w:t>
      </w:r>
      <w:proofErr w:type="spellStart"/>
      <w:r w:rsidRPr="00433AC1">
        <w:rPr>
          <w:rFonts w:ascii="Times New Roman" w:eastAsia="Times New Roman" w:hAnsi="Times New Roman" w:cs="Times New Roman"/>
          <w:sz w:val="24"/>
          <w:szCs w:val="24"/>
          <w:lang w:val="en-US" w:eastAsia="ru-RU"/>
        </w:rPr>
        <w:t>gimme</w:t>
      </w:r>
      <w:proofErr w:type="spellEnd"/>
      <w:r w:rsidRPr="00433AC1">
        <w:rPr>
          <w:rFonts w:ascii="Times New Roman" w:eastAsia="Times New Roman" w:hAnsi="Times New Roman" w:cs="Times New Roman"/>
          <w:sz w:val="24"/>
          <w:szCs w:val="24"/>
          <w:lang w:val="en-US" w:eastAsia="ru-RU"/>
        </w:rPr>
        <w:t>” [2], and “</w:t>
      </w:r>
      <w:proofErr w:type="spellStart"/>
      <w:r w:rsidRPr="00433AC1">
        <w:rPr>
          <w:rFonts w:ascii="Times New Roman" w:eastAsia="Times New Roman" w:hAnsi="Times New Roman" w:cs="Times New Roman"/>
          <w:sz w:val="24"/>
          <w:szCs w:val="24"/>
          <w:lang w:val="en-US" w:eastAsia="ru-RU"/>
        </w:rPr>
        <w:t>gonna</w:t>
      </w:r>
      <w:proofErr w:type="spellEnd"/>
      <w:r w:rsidRPr="00433AC1">
        <w:rPr>
          <w:rFonts w:ascii="Times New Roman" w:eastAsia="Times New Roman" w:hAnsi="Times New Roman" w:cs="Times New Roman"/>
          <w:sz w:val="24"/>
          <w:szCs w:val="24"/>
          <w:lang w:val="en-US" w:eastAsia="ru-RU"/>
        </w:rPr>
        <w:t>” [3], and these entries state that they’re informal contractions of “want to,” “give me,” and “going to,” respectively. The online version of the Oxford Dictionary does have entries for these other four words. According to the website, the word “</w:t>
      </w:r>
      <w:proofErr w:type="spellStart"/>
      <w:r w:rsidRPr="00433AC1">
        <w:rPr>
          <w:rFonts w:ascii="Times New Roman" w:eastAsia="Times New Roman" w:hAnsi="Times New Roman" w:cs="Times New Roman"/>
          <w:sz w:val="24"/>
          <w:szCs w:val="24"/>
          <w:lang w:val="en-US" w:eastAsia="ru-RU"/>
        </w:rPr>
        <w:t>kinda</w:t>
      </w:r>
      <w:proofErr w:type="spellEnd"/>
      <w:r w:rsidRPr="00433AC1">
        <w:rPr>
          <w:rFonts w:ascii="Times New Roman" w:eastAsia="Times New Roman" w:hAnsi="Times New Roman" w:cs="Times New Roman"/>
          <w:sz w:val="24"/>
          <w:szCs w:val="24"/>
          <w:lang w:val="en-US" w:eastAsia="ru-RU"/>
        </w:rPr>
        <w:t xml:space="preserve">” has been around </w:t>
      </w:r>
      <w:hyperlink r:id="rId8" w:tgtFrame="_blank" w:history="1">
        <w:r w:rsidRPr="00433AC1">
          <w:rPr>
            <w:rFonts w:ascii="Times New Roman" w:eastAsia="Times New Roman" w:hAnsi="Times New Roman" w:cs="Times New Roman"/>
            <w:color w:val="0000FF"/>
            <w:sz w:val="24"/>
            <w:szCs w:val="24"/>
            <w:u w:val="single"/>
            <w:lang w:val="en-US" w:eastAsia="ru-RU"/>
          </w:rPr>
          <w:t>since the early 20th century</w:t>
        </w:r>
      </w:hyperlink>
      <w:r w:rsidRPr="00433AC1">
        <w:rPr>
          <w:rFonts w:ascii="Times New Roman" w:eastAsia="Times New Roman" w:hAnsi="Times New Roman" w:cs="Times New Roman"/>
          <w:sz w:val="24"/>
          <w:szCs w:val="24"/>
          <w:lang w:val="en-US" w:eastAsia="ru-RU"/>
        </w:rPr>
        <w:t>. The same online dictionary calls “</w:t>
      </w:r>
      <w:proofErr w:type="spellStart"/>
      <w:r w:rsidRPr="00433AC1">
        <w:rPr>
          <w:rFonts w:ascii="Times New Roman" w:eastAsia="Times New Roman" w:hAnsi="Times New Roman" w:cs="Times New Roman"/>
          <w:sz w:val="24"/>
          <w:szCs w:val="24"/>
          <w:lang w:val="en-US" w:eastAsia="ru-RU"/>
        </w:rPr>
        <w:t>whatcha</w:t>
      </w:r>
      <w:proofErr w:type="spellEnd"/>
      <w:r w:rsidRPr="00433AC1">
        <w:rPr>
          <w:rFonts w:ascii="Times New Roman" w:eastAsia="Times New Roman" w:hAnsi="Times New Roman" w:cs="Times New Roman"/>
          <w:sz w:val="24"/>
          <w:szCs w:val="24"/>
          <w:lang w:val="en-US" w:eastAsia="ru-RU"/>
        </w:rPr>
        <w:t>” a “</w:t>
      </w:r>
      <w:hyperlink r:id="rId9" w:tgtFrame="_blank" w:history="1">
        <w:r w:rsidRPr="00433AC1">
          <w:rPr>
            <w:rFonts w:ascii="Times New Roman" w:eastAsia="Times New Roman" w:hAnsi="Times New Roman" w:cs="Times New Roman"/>
            <w:color w:val="0000FF"/>
            <w:sz w:val="24"/>
            <w:szCs w:val="24"/>
            <w:u w:val="single"/>
            <w:lang w:val="en-US" w:eastAsia="ru-RU"/>
          </w:rPr>
          <w:t>nonstandard contraction</w:t>
        </w:r>
      </w:hyperlink>
      <w:r w:rsidRPr="00433AC1">
        <w:rPr>
          <w:rFonts w:ascii="Times New Roman" w:eastAsia="Times New Roman" w:hAnsi="Times New Roman" w:cs="Times New Roman"/>
          <w:sz w:val="24"/>
          <w:szCs w:val="24"/>
          <w:lang w:val="en-US" w:eastAsia="ru-RU"/>
        </w:rPr>
        <w:t>.” “</w:t>
      </w:r>
      <w:proofErr w:type="spellStart"/>
      <w:r w:rsidRPr="00433AC1">
        <w:rPr>
          <w:rFonts w:ascii="Times New Roman" w:eastAsia="Times New Roman" w:hAnsi="Times New Roman" w:cs="Times New Roman"/>
          <w:sz w:val="24"/>
          <w:szCs w:val="24"/>
          <w:lang w:val="en-US" w:eastAsia="ru-RU"/>
        </w:rPr>
        <w:t>Hafta</w:t>
      </w:r>
      <w:proofErr w:type="spellEnd"/>
      <w:r w:rsidRPr="00433AC1">
        <w:rPr>
          <w:rFonts w:ascii="Times New Roman" w:eastAsia="Times New Roman" w:hAnsi="Times New Roman" w:cs="Times New Roman"/>
          <w:sz w:val="24"/>
          <w:szCs w:val="24"/>
          <w:lang w:val="en-US" w:eastAsia="ru-RU"/>
        </w:rPr>
        <w:t>,” on the other hand, is called “</w:t>
      </w:r>
      <w:hyperlink r:id="rId10" w:tgtFrame="_blank" w:history="1">
        <w:r w:rsidRPr="00433AC1">
          <w:rPr>
            <w:rFonts w:ascii="Times New Roman" w:eastAsia="Times New Roman" w:hAnsi="Times New Roman" w:cs="Times New Roman"/>
            <w:color w:val="0000FF"/>
            <w:sz w:val="24"/>
            <w:szCs w:val="24"/>
            <w:u w:val="single"/>
            <w:lang w:val="en-US" w:eastAsia="ru-RU"/>
          </w:rPr>
          <w:t>informal</w:t>
        </w:r>
      </w:hyperlink>
      <w:r w:rsidRPr="00433AC1">
        <w:rPr>
          <w:rFonts w:ascii="Times New Roman" w:eastAsia="Times New Roman" w:hAnsi="Times New Roman" w:cs="Times New Roman"/>
          <w:sz w:val="24"/>
          <w:szCs w:val="24"/>
          <w:lang w:val="en-US" w:eastAsia="ru-RU"/>
        </w:rPr>
        <w:t>.” The online dictionary has no problem with “</w:t>
      </w:r>
      <w:proofErr w:type="spellStart"/>
      <w:r w:rsidRPr="00433AC1">
        <w:rPr>
          <w:rFonts w:ascii="Times New Roman" w:eastAsia="Times New Roman" w:hAnsi="Times New Roman" w:cs="Times New Roman"/>
          <w:sz w:val="24"/>
          <w:szCs w:val="24"/>
          <w:lang w:val="en-US" w:eastAsia="ru-RU"/>
        </w:rPr>
        <w:t>lemme</w:t>
      </w:r>
      <w:proofErr w:type="spellEnd"/>
      <w:r w:rsidRPr="00433AC1">
        <w:rPr>
          <w:rFonts w:ascii="Times New Roman" w:eastAsia="Times New Roman" w:hAnsi="Times New Roman" w:cs="Times New Roman"/>
          <w:sz w:val="24"/>
          <w:szCs w:val="24"/>
          <w:lang w:val="en-US" w:eastAsia="ru-RU"/>
        </w:rPr>
        <w:t xml:space="preserve">,” either, which is just noted as a </w:t>
      </w:r>
      <w:hyperlink r:id="rId11" w:tgtFrame="_blank" w:history="1">
        <w:r w:rsidRPr="00433AC1">
          <w:rPr>
            <w:rFonts w:ascii="Times New Roman" w:eastAsia="Times New Roman" w:hAnsi="Times New Roman" w:cs="Times New Roman"/>
            <w:color w:val="0000FF"/>
            <w:sz w:val="24"/>
            <w:szCs w:val="24"/>
            <w:u w:val="single"/>
            <w:lang w:val="en-US" w:eastAsia="ru-RU"/>
          </w:rPr>
          <w:t>contraction</w:t>
        </w:r>
      </w:hyperlink>
      <w:r w:rsidRPr="00433AC1">
        <w:rPr>
          <w:rFonts w:ascii="Times New Roman" w:eastAsia="Times New Roman" w:hAnsi="Times New Roman" w:cs="Times New Roman"/>
          <w:sz w:val="24"/>
          <w:szCs w:val="24"/>
          <w:lang w:val="en-US" w:eastAsia="ru-RU"/>
        </w:rPr>
        <w:t xml:space="preserve">. So, if contractions are by definition informal, you could say that informal contractions are extra informal, and they’re spoken more often than they are written. You won’t get any points for these words if you try to play them in Scrabble or Words with Friends either. </w:t>
      </w:r>
    </w:p>
    <w:p w:rsidR="00433AC1" w:rsidRPr="00433AC1" w:rsidRDefault="00433AC1" w:rsidP="00433AC1">
      <w:pPr>
        <w:spacing w:after="0" w:line="240" w:lineRule="auto"/>
        <w:rPr>
          <w:rFonts w:ascii="Times New Roman" w:eastAsia="Times New Roman" w:hAnsi="Times New Roman" w:cs="Times New Roman"/>
          <w:sz w:val="24"/>
          <w:szCs w:val="24"/>
          <w:lang w:eastAsia="ru-RU"/>
        </w:rPr>
      </w:pPr>
    </w:p>
    <w:p w:rsidR="00433AC1" w:rsidRPr="00433AC1" w:rsidRDefault="00433AC1" w:rsidP="00433AC1">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433AC1">
        <w:rPr>
          <w:rFonts w:ascii="Times New Roman" w:eastAsia="Times New Roman" w:hAnsi="Times New Roman" w:cs="Times New Roman"/>
          <w:b/>
          <w:bCs/>
          <w:sz w:val="36"/>
          <w:szCs w:val="36"/>
          <w:lang w:val="en-US" w:eastAsia="ru-RU"/>
        </w:rPr>
        <w:lastRenderedPageBreak/>
        <w:t>ESL Students</w:t>
      </w:r>
    </w:p>
    <w:p w:rsidR="00433AC1" w:rsidRPr="00433AC1" w:rsidRDefault="00433AC1" w:rsidP="00433AC1">
      <w:pPr>
        <w:spacing w:before="100" w:beforeAutospacing="1" w:after="100" w:afterAutospacing="1" w:line="240" w:lineRule="auto"/>
        <w:rPr>
          <w:rFonts w:ascii="Times New Roman" w:eastAsia="Times New Roman" w:hAnsi="Times New Roman" w:cs="Times New Roman"/>
          <w:sz w:val="24"/>
          <w:szCs w:val="24"/>
          <w:lang w:val="en-US" w:eastAsia="ru-RU"/>
        </w:rPr>
      </w:pPr>
      <w:r w:rsidRPr="00433AC1">
        <w:rPr>
          <w:rFonts w:ascii="Times New Roman" w:eastAsia="Times New Roman" w:hAnsi="Times New Roman" w:cs="Times New Roman"/>
          <w:sz w:val="24"/>
          <w:szCs w:val="24"/>
          <w:lang w:val="en-US" w:eastAsia="ru-RU"/>
        </w:rPr>
        <w:t xml:space="preserve">If you are learning English and are in an English-speaking country, you’ll hear informal contractions everywhere. Those who have learned a foreign language in a classroom and then have gone to a country where that language is spoken might have had the experience mentioned by Mr. John R. </w:t>
      </w:r>
      <w:proofErr w:type="spellStart"/>
      <w:r w:rsidRPr="00433AC1">
        <w:rPr>
          <w:rFonts w:ascii="Times New Roman" w:eastAsia="Times New Roman" w:hAnsi="Times New Roman" w:cs="Times New Roman"/>
          <w:sz w:val="24"/>
          <w:szCs w:val="24"/>
          <w:lang w:val="en-US" w:eastAsia="ru-RU"/>
        </w:rPr>
        <w:t>Rickford</w:t>
      </w:r>
      <w:proofErr w:type="spellEnd"/>
      <w:r w:rsidRPr="00433AC1">
        <w:rPr>
          <w:rFonts w:ascii="Times New Roman" w:eastAsia="Times New Roman" w:hAnsi="Times New Roman" w:cs="Times New Roman"/>
          <w:sz w:val="24"/>
          <w:szCs w:val="24"/>
          <w:lang w:val="en-US" w:eastAsia="ru-RU"/>
        </w:rPr>
        <w:t xml:space="preserve"> in the front matter of The American Heritage Dictionary of the English Language. This professor of linguistics at Stanford writes, “We master textbook Spanish and land in Mexico to encounter a welter of words, pronunciations, and grammatical twists we never even dreamed existed” [4]. And so it is with English, as exemplified by these informal contractions. Even if someone is reading a piece of text </w:t>
      </w:r>
      <w:hyperlink r:id="rId12" w:tgtFrame="_blank" w:history="1">
        <w:r w:rsidRPr="00433AC1">
          <w:rPr>
            <w:rFonts w:ascii="Times New Roman" w:eastAsia="Times New Roman" w:hAnsi="Times New Roman" w:cs="Times New Roman"/>
            <w:color w:val="0000FF"/>
            <w:sz w:val="24"/>
            <w:szCs w:val="24"/>
            <w:u w:val="single"/>
            <w:lang w:val="en-US" w:eastAsia="ru-RU"/>
          </w:rPr>
          <w:t>out loud</w:t>
        </w:r>
      </w:hyperlink>
      <w:r w:rsidRPr="00433AC1">
        <w:rPr>
          <w:rFonts w:ascii="Times New Roman" w:eastAsia="Times New Roman" w:hAnsi="Times New Roman" w:cs="Times New Roman"/>
          <w:sz w:val="24"/>
          <w:szCs w:val="24"/>
          <w:lang w:val="en-US" w:eastAsia="ru-RU"/>
        </w:rPr>
        <w:t xml:space="preserve"> and the writing contains a phrase like “going to” or “kind of,” it is highly likely that the native speaker will pronounce these as “</w:t>
      </w:r>
      <w:proofErr w:type="spellStart"/>
      <w:r w:rsidRPr="00433AC1">
        <w:rPr>
          <w:rFonts w:ascii="Times New Roman" w:eastAsia="Times New Roman" w:hAnsi="Times New Roman" w:cs="Times New Roman"/>
          <w:sz w:val="24"/>
          <w:szCs w:val="24"/>
          <w:lang w:val="en-US" w:eastAsia="ru-RU"/>
        </w:rPr>
        <w:t>gonna</w:t>
      </w:r>
      <w:proofErr w:type="spellEnd"/>
      <w:r w:rsidRPr="00433AC1">
        <w:rPr>
          <w:rFonts w:ascii="Times New Roman" w:eastAsia="Times New Roman" w:hAnsi="Times New Roman" w:cs="Times New Roman"/>
          <w:sz w:val="24"/>
          <w:szCs w:val="24"/>
          <w:lang w:val="en-US" w:eastAsia="ru-RU"/>
        </w:rPr>
        <w:t>” and “</w:t>
      </w:r>
      <w:proofErr w:type="spellStart"/>
      <w:r w:rsidRPr="00433AC1">
        <w:rPr>
          <w:rFonts w:ascii="Times New Roman" w:eastAsia="Times New Roman" w:hAnsi="Times New Roman" w:cs="Times New Roman"/>
          <w:sz w:val="24"/>
          <w:szCs w:val="24"/>
          <w:lang w:val="en-US" w:eastAsia="ru-RU"/>
        </w:rPr>
        <w:t>kinda</w:t>
      </w:r>
      <w:proofErr w:type="spellEnd"/>
      <w:r w:rsidRPr="00433AC1">
        <w:rPr>
          <w:rFonts w:ascii="Times New Roman" w:eastAsia="Times New Roman" w:hAnsi="Times New Roman" w:cs="Times New Roman"/>
          <w:sz w:val="24"/>
          <w:szCs w:val="24"/>
          <w:lang w:val="en-US" w:eastAsia="ru-RU"/>
        </w:rPr>
        <w:t xml:space="preserve">.” It is also highly likely that no English as a Second Language textbook lists these as valid and common words. When foreign-language learners can use contractions like these, they’ll sound more natural than if they stiffly enunciate every syllable. So, ESL students, try saying, “I’m </w:t>
      </w:r>
      <w:proofErr w:type="spellStart"/>
      <w:r w:rsidRPr="00433AC1">
        <w:rPr>
          <w:rFonts w:ascii="Times New Roman" w:eastAsia="Times New Roman" w:hAnsi="Times New Roman" w:cs="Times New Roman"/>
          <w:sz w:val="24"/>
          <w:szCs w:val="24"/>
          <w:lang w:val="en-US" w:eastAsia="ru-RU"/>
        </w:rPr>
        <w:t>gonna</w:t>
      </w:r>
      <w:proofErr w:type="spellEnd"/>
      <w:r w:rsidRPr="00433AC1">
        <w:rPr>
          <w:rFonts w:ascii="Times New Roman" w:eastAsia="Times New Roman" w:hAnsi="Times New Roman" w:cs="Times New Roman"/>
          <w:sz w:val="24"/>
          <w:szCs w:val="24"/>
          <w:lang w:val="en-US" w:eastAsia="ru-RU"/>
        </w:rPr>
        <w:t xml:space="preserve"> go out to the movies” instead of “I am going to go out to the movies.” </w:t>
      </w:r>
    </w:p>
    <w:p w:rsidR="00433AC1" w:rsidRPr="00433AC1" w:rsidRDefault="00433AC1" w:rsidP="00433AC1">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433AC1">
        <w:rPr>
          <w:rFonts w:ascii="Times New Roman" w:eastAsia="Times New Roman" w:hAnsi="Times New Roman" w:cs="Times New Roman"/>
          <w:b/>
          <w:bCs/>
          <w:sz w:val="36"/>
          <w:szCs w:val="36"/>
          <w:lang w:val="en-US" w:eastAsia="ru-RU"/>
        </w:rPr>
        <w:t>Native Speakers </w:t>
      </w:r>
    </w:p>
    <w:p w:rsidR="00433AC1" w:rsidRPr="00433AC1" w:rsidRDefault="00433AC1" w:rsidP="00433AC1">
      <w:pPr>
        <w:spacing w:before="100" w:beforeAutospacing="1" w:after="100" w:afterAutospacing="1" w:line="240" w:lineRule="auto"/>
        <w:rPr>
          <w:rFonts w:ascii="Times New Roman" w:eastAsia="Times New Roman" w:hAnsi="Times New Roman" w:cs="Times New Roman"/>
          <w:sz w:val="24"/>
          <w:szCs w:val="24"/>
          <w:lang w:val="en-US" w:eastAsia="ru-RU"/>
        </w:rPr>
      </w:pPr>
      <w:r w:rsidRPr="00433AC1">
        <w:rPr>
          <w:rFonts w:ascii="Times New Roman" w:eastAsia="Times New Roman" w:hAnsi="Times New Roman" w:cs="Times New Roman"/>
          <w:sz w:val="24"/>
          <w:szCs w:val="24"/>
          <w:lang w:val="en-US" w:eastAsia="ru-RU"/>
        </w:rPr>
        <w:t>As for native speakers, it would be impossible to stop saying things like “</w:t>
      </w:r>
      <w:proofErr w:type="spellStart"/>
      <w:r w:rsidRPr="00433AC1">
        <w:rPr>
          <w:rFonts w:ascii="Times New Roman" w:eastAsia="Times New Roman" w:hAnsi="Times New Roman" w:cs="Times New Roman"/>
          <w:sz w:val="24"/>
          <w:szCs w:val="24"/>
          <w:lang w:val="en-US" w:eastAsia="ru-RU"/>
        </w:rPr>
        <w:t>hafta</w:t>
      </w:r>
      <w:proofErr w:type="spellEnd"/>
      <w:r w:rsidRPr="00433AC1">
        <w:rPr>
          <w:rFonts w:ascii="Times New Roman" w:eastAsia="Times New Roman" w:hAnsi="Times New Roman" w:cs="Times New Roman"/>
          <w:sz w:val="24"/>
          <w:szCs w:val="24"/>
          <w:lang w:val="en-US" w:eastAsia="ru-RU"/>
        </w:rPr>
        <w:t>” and “</w:t>
      </w:r>
      <w:proofErr w:type="spellStart"/>
      <w:r w:rsidRPr="00433AC1">
        <w:rPr>
          <w:rFonts w:ascii="Times New Roman" w:eastAsia="Times New Roman" w:hAnsi="Times New Roman" w:cs="Times New Roman"/>
          <w:sz w:val="24"/>
          <w:szCs w:val="24"/>
          <w:lang w:val="en-US" w:eastAsia="ru-RU"/>
        </w:rPr>
        <w:t>lemme</w:t>
      </w:r>
      <w:proofErr w:type="spellEnd"/>
      <w:r w:rsidRPr="00433AC1">
        <w:rPr>
          <w:rFonts w:ascii="Times New Roman" w:eastAsia="Times New Roman" w:hAnsi="Times New Roman" w:cs="Times New Roman"/>
          <w:sz w:val="24"/>
          <w:szCs w:val="24"/>
          <w:lang w:val="en-US" w:eastAsia="ru-RU"/>
        </w:rPr>
        <w:t>" in our day-to-day lives. There’s no need for us to curb that tendency, unless we are speaking in a formal situation. On the other hand, there aren’t too many occasions when writing those words is a good idea. One acceptable place to throw in a “</w:t>
      </w:r>
      <w:proofErr w:type="spellStart"/>
      <w:r w:rsidRPr="00433AC1">
        <w:rPr>
          <w:rFonts w:ascii="Times New Roman" w:eastAsia="Times New Roman" w:hAnsi="Times New Roman" w:cs="Times New Roman"/>
          <w:sz w:val="24"/>
          <w:szCs w:val="24"/>
          <w:lang w:val="en-US" w:eastAsia="ru-RU"/>
        </w:rPr>
        <w:t>gimme</w:t>
      </w:r>
      <w:proofErr w:type="spellEnd"/>
      <w:r w:rsidRPr="00433AC1">
        <w:rPr>
          <w:rFonts w:ascii="Times New Roman" w:eastAsia="Times New Roman" w:hAnsi="Times New Roman" w:cs="Times New Roman"/>
          <w:sz w:val="24"/>
          <w:szCs w:val="24"/>
          <w:lang w:val="en-US" w:eastAsia="ru-RU"/>
        </w:rPr>
        <w:t>” or a “</w:t>
      </w:r>
      <w:proofErr w:type="spellStart"/>
      <w:r w:rsidRPr="00433AC1">
        <w:rPr>
          <w:rFonts w:ascii="Times New Roman" w:eastAsia="Times New Roman" w:hAnsi="Times New Roman" w:cs="Times New Roman"/>
          <w:sz w:val="24"/>
          <w:szCs w:val="24"/>
          <w:lang w:val="en-US" w:eastAsia="ru-RU"/>
        </w:rPr>
        <w:t>wanna</w:t>
      </w:r>
      <w:proofErr w:type="spellEnd"/>
      <w:r w:rsidRPr="00433AC1">
        <w:rPr>
          <w:rFonts w:ascii="Times New Roman" w:eastAsia="Times New Roman" w:hAnsi="Times New Roman" w:cs="Times New Roman"/>
          <w:sz w:val="24"/>
          <w:szCs w:val="24"/>
          <w:lang w:val="en-US" w:eastAsia="ru-RU"/>
        </w:rPr>
        <w:t xml:space="preserve">” is in a text or an email to a friend. The only other good place to write that sort of informal contraction is if you are writing a novel in which you are trying to capture the real way that your characters speak. Mark Twain was a master. Just open up “The Adventures of Tom Sawyer” or “The Adventures of Huckleberry Finn,” and you will see all sorts of interesting phrases and contractions that aren’t in the dictionary. An example quoted in Bartlett’s Familiar Quotations, from “Huck Finn,” is “We said there </w:t>
      </w:r>
      <w:proofErr w:type="spellStart"/>
      <w:r w:rsidRPr="00433AC1">
        <w:rPr>
          <w:rFonts w:ascii="Times New Roman" w:eastAsia="Times New Roman" w:hAnsi="Times New Roman" w:cs="Times New Roman"/>
          <w:sz w:val="24"/>
          <w:szCs w:val="24"/>
          <w:lang w:val="en-US" w:eastAsia="ru-RU"/>
        </w:rPr>
        <w:t>warn’t</w:t>
      </w:r>
      <w:proofErr w:type="spellEnd"/>
      <w:r w:rsidRPr="00433AC1">
        <w:rPr>
          <w:rFonts w:ascii="Times New Roman" w:eastAsia="Times New Roman" w:hAnsi="Times New Roman" w:cs="Times New Roman"/>
          <w:sz w:val="24"/>
          <w:szCs w:val="24"/>
          <w:lang w:val="en-US" w:eastAsia="ru-RU"/>
        </w:rPr>
        <w:t xml:space="preserve"> no home like a raft, after all. Other places do seem so cramped up and smothery, but </w:t>
      </w:r>
      <w:proofErr w:type="gramStart"/>
      <w:r w:rsidRPr="00433AC1">
        <w:rPr>
          <w:rFonts w:ascii="Times New Roman" w:eastAsia="Times New Roman" w:hAnsi="Times New Roman" w:cs="Times New Roman"/>
          <w:sz w:val="24"/>
          <w:szCs w:val="24"/>
          <w:lang w:val="en-US" w:eastAsia="ru-RU"/>
        </w:rPr>
        <w:t>a raft don’t</w:t>
      </w:r>
      <w:proofErr w:type="gramEnd"/>
      <w:r w:rsidRPr="00433AC1">
        <w:rPr>
          <w:rFonts w:ascii="Times New Roman" w:eastAsia="Times New Roman" w:hAnsi="Times New Roman" w:cs="Times New Roman"/>
          <w:sz w:val="24"/>
          <w:szCs w:val="24"/>
          <w:lang w:val="en-US" w:eastAsia="ru-RU"/>
        </w:rPr>
        <w:t xml:space="preserve">. </w:t>
      </w:r>
      <w:proofErr w:type="gramStart"/>
      <w:r w:rsidRPr="00433AC1">
        <w:rPr>
          <w:rFonts w:ascii="Times New Roman" w:eastAsia="Times New Roman" w:hAnsi="Times New Roman" w:cs="Times New Roman"/>
          <w:sz w:val="24"/>
          <w:szCs w:val="24"/>
          <w:lang w:val="en-US" w:eastAsia="ru-RU"/>
        </w:rPr>
        <w:t>You feel mighty free and easy and comfortable on a raft” [5].</w:t>
      </w:r>
      <w:proofErr w:type="gramEnd"/>
      <w:r w:rsidRPr="00433AC1">
        <w:rPr>
          <w:rFonts w:ascii="Times New Roman" w:eastAsia="Times New Roman" w:hAnsi="Times New Roman" w:cs="Times New Roman"/>
          <w:sz w:val="24"/>
          <w:szCs w:val="24"/>
          <w:lang w:val="en-US" w:eastAsia="ru-RU"/>
        </w:rPr>
        <w:t xml:space="preserve"> </w:t>
      </w:r>
    </w:p>
    <w:p w:rsidR="00433AC1" w:rsidRPr="00433AC1" w:rsidRDefault="00433AC1" w:rsidP="00433AC1">
      <w:pPr>
        <w:spacing w:before="100" w:beforeAutospacing="1" w:after="100" w:afterAutospacing="1" w:line="240" w:lineRule="auto"/>
        <w:rPr>
          <w:rFonts w:ascii="Times New Roman" w:eastAsia="Times New Roman" w:hAnsi="Times New Roman" w:cs="Times New Roman"/>
          <w:sz w:val="24"/>
          <w:szCs w:val="24"/>
          <w:lang w:val="en-US" w:eastAsia="ru-RU"/>
        </w:rPr>
      </w:pPr>
    </w:p>
    <w:p w:rsidR="00A92396" w:rsidRPr="00433AC1" w:rsidRDefault="00A92396">
      <w:pPr>
        <w:rPr>
          <w:lang w:val="en-US"/>
        </w:rPr>
      </w:pPr>
    </w:p>
    <w:sectPr w:rsidR="00A92396" w:rsidRPr="00433A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277ECB"/>
    <w:multiLevelType w:val="multilevel"/>
    <w:tmpl w:val="1AE40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AC1"/>
    <w:rsid w:val="00433AC1"/>
    <w:rsid w:val="00A92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3A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3AC1"/>
    <w:rPr>
      <w:rFonts w:ascii="Tahoma" w:hAnsi="Tahoma" w:cs="Tahoma"/>
      <w:sz w:val="16"/>
      <w:szCs w:val="16"/>
    </w:rPr>
  </w:style>
  <w:style w:type="character" w:styleId="a5">
    <w:name w:val="Hyperlink"/>
    <w:basedOn w:val="a0"/>
    <w:uiPriority w:val="99"/>
    <w:unhideWhenUsed/>
    <w:rsid w:val="00433AC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3A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3AC1"/>
    <w:rPr>
      <w:rFonts w:ascii="Tahoma" w:hAnsi="Tahoma" w:cs="Tahoma"/>
      <w:sz w:val="16"/>
      <w:szCs w:val="16"/>
    </w:rPr>
  </w:style>
  <w:style w:type="character" w:styleId="a5">
    <w:name w:val="Hyperlink"/>
    <w:basedOn w:val="a0"/>
    <w:uiPriority w:val="99"/>
    <w:unhideWhenUsed/>
    <w:rsid w:val="00433A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390798">
      <w:bodyDiv w:val="1"/>
      <w:marLeft w:val="0"/>
      <w:marRight w:val="0"/>
      <w:marTop w:val="0"/>
      <w:marBottom w:val="0"/>
      <w:divBdr>
        <w:top w:val="none" w:sz="0" w:space="0" w:color="auto"/>
        <w:left w:val="none" w:sz="0" w:space="0" w:color="auto"/>
        <w:bottom w:val="none" w:sz="0" w:space="0" w:color="auto"/>
        <w:right w:val="none" w:sz="0" w:space="0" w:color="auto"/>
      </w:divBdr>
      <w:divsChild>
        <w:div w:id="1348213998">
          <w:marLeft w:val="0"/>
          <w:marRight w:val="0"/>
          <w:marTop w:val="0"/>
          <w:marBottom w:val="0"/>
          <w:divBdr>
            <w:top w:val="none" w:sz="0" w:space="0" w:color="auto"/>
            <w:left w:val="none" w:sz="0" w:space="0" w:color="auto"/>
            <w:bottom w:val="none" w:sz="0" w:space="0" w:color="auto"/>
            <w:right w:val="none" w:sz="0" w:space="0" w:color="auto"/>
          </w:divBdr>
        </w:div>
        <w:div w:id="1669557424">
          <w:marLeft w:val="0"/>
          <w:marRight w:val="0"/>
          <w:marTop w:val="0"/>
          <w:marBottom w:val="0"/>
          <w:divBdr>
            <w:top w:val="none" w:sz="0" w:space="0" w:color="auto"/>
            <w:left w:val="none" w:sz="0" w:space="0" w:color="auto"/>
            <w:bottom w:val="none" w:sz="0" w:space="0" w:color="auto"/>
            <w:right w:val="none" w:sz="0" w:space="0" w:color="auto"/>
          </w:divBdr>
          <w:divsChild>
            <w:div w:id="1386372395">
              <w:marLeft w:val="0"/>
              <w:marRight w:val="0"/>
              <w:marTop w:val="0"/>
              <w:marBottom w:val="0"/>
              <w:divBdr>
                <w:top w:val="none" w:sz="0" w:space="0" w:color="auto"/>
                <w:left w:val="none" w:sz="0" w:space="0" w:color="auto"/>
                <w:bottom w:val="none" w:sz="0" w:space="0" w:color="auto"/>
                <w:right w:val="none" w:sz="0" w:space="0" w:color="auto"/>
              </w:divBdr>
              <w:divsChild>
                <w:div w:id="1077828283">
                  <w:marLeft w:val="0"/>
                  <w:marRight w:val="0"/>
                  <w:marTop w:val="0"/>
                  <w:marBottom w:val="0"/>
                  <w:divBdr>
                    <w:top w:val="none" w:sz="0" w:space="0" w:color="auto"/>
                    <w:left w:val="none" w:sz="0" w:space="0" w:color="auto"/>
                    <w:bottom w:val="none" w:sz="0" w:space="0" w:color="auto"/>
                    <w:right w:val="none" w:sz="0" w:space="0" w:color="auto"/>
                  </w:divBdr>
                  <w:divsChild>
                    <w:div w:id="1760953373">
                      <w:marLeft w:val="0"/>
                      <w:marRight w:val="0"/>
                      <w:marTop w:val="0"/>
                      <w:marBottom w:val="0"/>
                      <w:divBdr>
                        <w:top w:val="none" w:sz="0" w:space="0" w:color="auto"/>
                        <w:left w:val="none" w:sz="0" w:space="0" w:color="auto"/>
                        <w:bottom w:val="none" w:sz="0" w:space="0" w:color="auto"/>
                        <w:right w:val="none" w:sz="0" w:space="0" w:color="auto"/>
                      </w:divBdr>
                      <w:divsChild>
                        <w:div w:id="1631133604">
                          <w:marLeft w:val="0"/>
                          <w:marRight w:val="0"/>
                          <w:marTop w:val="0"/>
                          <w:marBottom w:val="0"/>
                          <w:divBdr>
                            <w:top w:val="none" w:sz="0" w:space="0" w:color="auto"/>
                            <w:left w:val="none" w:sz="0" w:space="0" w:color="auto"/>
                            <w:bottom w:val="none" w:sz="0" w:space="0" w:color="auto"/>
                            <w:right w:val="none" w:sz="0" w:space="0" w:color="auto"/>
                          </w:divBdr>
                        </w:div>
                      </w:divsChild>
                    </w:div>
                    <w:div w:id="1370955246">
                      <w:marLeft w:val="0"/>
                      <w:marRight w:val="0"/>
                      <w:marTop w:val="0"/>
                      <w:marBottom w:val="0"/>
                      <w:divBdr>
                        <w:top w:val="none" w:sz="0" w:space="0" w:color="auto"/>
                        <w:left w:val="none" w:sz="0" w:space="0" w:color="auto"/>
                        <w:bottom w:val="none" w:sz="0" w:space="0" w:color="auto"/>
                        <w:right w:val="none" w:sz="0" w:space="0" w:color="auto"/>
                      </w:divBdr>
                      <w:divsChild>
                        <w:div w:id="1097096537">
                          <w:marLeft w:val="0"/>
                          <w:marRight w:val="0"/>
                          <w:marTop w:val="0"/>
                          <w:marBottom w:val="0"/>
                          <w:divBdr>
                            <w:top w:val="none" w:sz="0" w:space="0" w:color="auto"/>
                            <w:left w:val="none" w:sz="0" w:space="0" w:color="auto"/>
                            <w:bottom w:val="none" w:sz="0" w:space="0" w:color="auto"/>
                            <w:right w:val="none" w:sz="0" w:space="0" w:color="auto"/>
                          </w:divBdr>
                          <w:divsChild>
                            <w:div w:id="440534442">
                              <w:marLeft w:val="0"/>
                              <w:marRight w:val="0"/>
                              <w:marTop w:val="0"/>
                              <w:marBottom w:val="0"/>
                              <w:divBdr>
                                <w:top w:val="none" w:sz="0" w:space="0" w:color="auto"/>
                                <w:left w:val="none" w:sz="0" w:space="0" w:color="auto"/>
                                <w:bottom w:val="none" w:sz="0" w:space="0" w:color="auto"/>
                                <w:right w:val="none" w:sz="0" w:space="0" w:color="auto"/>
                              </w:divBdr>
                              <w:divsChild>
                                <w:div w:id="160965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529491">
                          <w:marLeft w:val="0"/>
                          <w:marRight w:val="0"/>
                          <w:marTop w:val="0"/>
                          <w:marBottom w:val="0"/>
                          <w:divBdr>
                            <w:top w:val="none" w:sz="0" w:space="0" w:color="auto"/>
                            <w:left w:val="none" w:sz="0" w:space="0" w:color="auto"/>
                            <w:bottom w:val="none" w:sz="0" w:space="0" w:color="auto"/>
                            <w:right w:val="none" w:sz="0" w:space="0" w:color="auto"/>
                          </w:divBdr>
                          <w:divsChild>
                            <w:div w:id="385489243">
                              <w:marLeft w:val="0"/>
                              <w:marRight w:val="0"/>
                              <w:marTop w:val="0"/>
                              <w:marBottom w:val="0"/>
                              <w:divBdr>
                                <w:top w:val="none" w:sz="0" w:space="0" w:color="auto"/>
                                <w:left w:val="none" w:sz="0" w:space="0" w:color="auto"/>
                                <w:bottom w:val="none" w:sz="0" w:space="0" w:color="auto"/>
                                <w:right w:val="none" w:sz="0" w:space="0" w:color="auto"/>
                              </w:divBdr>
                              <w:divsChild>
                                <w:div w:id="1020737554">
                                  <w:marLeft w:val="0"/>
                                  <w:marRight w:val="0"/>
                                  <w:marTop w:val="0"/>
                                  <w:marBottom w:val="0"/>
                                  <w:divBdr>
                                    <w:top w:val="none" w:sz="0" w:space="0" w:color="auto"/>
                                    <w:left w:val="none" w:sz="0" w:space="0" w:color="auto"/>
                                    <w:bottom w:val="none" w:sz="0" w:space="0" w:color="auto"/>
                                    <w:right w:val="none" w:sz="0" w:space="0" w:color="auto"/>
                                  </w:divBdr>
                                  <w:divsChild>
                                    <w:div w:id="1871533420">
                                      <w:marLeft w:val="0"/>
                                      <w:marRight w:val="0"/>
                                      <w:marTop w:val="0"/>
                                      <w:marBottom w:val="0"/>
                                      <w:divBdr>
                                        <w:top w:val="none" w:sz="0" w:space="0" w:color="auto"/>
                                        <w:left w:val="none" w:sz="0" w:space="0" w:color="auto"/>
                                        <w:bottom w:val="none" w:sz="0" w:space="0" w:color="auto"/>
                                        <w:right w:val="none" w:sz="0" w:space="0" w:color="auto"/>
                                      </w:divBdr>
                                      <w:divsChild>
                                        <w:div w:id="1043139983">
                                          <w:marLeft w:val="0"/>
                                          <w:marRight w:val="0"/>
                                          <w:marTop w:val="0"/>
                                          <w:marBottom w:val="0"/>
                                          <w:divBdr>
                                            <w:top w:val="none" w:sz="0" w:space="0" w:color="auto"/>
                                            <w:left w:val="none" w:sz="0" w:space="0" w:color="auto"/>
                                            <w:bottom w:val="none" w:sz="0" w:space="0" w:color="auto"/>
                                            <w:right w:val="none" w:sz="0" w:space="0" w:color="auto"/>
                                          </w:divBdr>
                                        </w:div>
                                        <w:div w:id="60511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530">
                              <w:marLeft w:val="0"/>
                              <w:marRight w:val="0"/>
                              <w:marTop w:val="0"/>
                              <w:marBottom w:val="0"/>
                              <w:divBdr>
                                <w:top w:val="none" w:sz="0" w:space="0" w:color="auto"/>
                                <w:left w:val="none" w:sz="0" w:space="0" w:color="auto"/>
                                <w:bottom w:val="none" w:sz="0" w:space="0" w:color="auto"/>
                                <w:right w:val="none" w:sz="0" w:space="0" w:color="auto"/>
                              </w:divBdr>
                              <w:divsChild>
                                <w:div w:id="115922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009850">
                      <w:marLeft w:val="0"/>
                      <w:marRight w:val="0"/>
                      <w:marTop w:val="0"/>
                      <w:marBottom w:val="0"/>
                      <w:divBdr>
                        <w:top w:val="none" w:sz="0" w:space="0" w:color="auto"/>
                        <w:left w:val="none" w:sz="0" w:space="0" w:color="auto"/>
                        <w:bottom w:val="none" w:sz="0" w:space="0" w:color="auto"/>
                        <w:right w:val="none" w:sz="0" w:space="0" w:color="auto"/>
                      </w:divBdr>
                      <w:divsChild>
                        <w:div w:id="5906663">
                          <w:marLeft w:val="0"/>
                          <w:marRight w:val="0"/>
                          <w:marTop w:val="0"/>
                          <w:marBottom w:val="0"/>
                          <w:divBdr>
                            <w:top w:val="none" w:sz="0" w:space="0" w:color="auto"/>
                            <w:left w:val="none" w:sz="0" w:space="0" w:color="auto"/>
                            <w:bottom w:val="none" w:sz="0" w:space="0" w:color="auto"/>
                            <w:right w:val="none" w:sz="0" w:space="0" w:color="auto"/>
                          </w:divBdr>
                          <w:divsChild>
                            <w:div w:id="115857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29001">
          <w:marLeft w:val="0"/>
          <w:marRight w:val="0"/>
          <w:marTop w:val="0"/>
          <w:marBottom w:val="0"/>
          <w:divBdr>
            <w:top w:val="none" w:sz="0" w:space="0" w:color="auto"/>
            <w:left w:val="none" w:sz="0" w:space="0" w:color="auto"/>
            <w:bottom w:val="none" w:sz="0" w:space="0" w:color="auto"/>
            <w:right w:val="none" w:sz="0" w:space="0" w:color="auto"/>
          </w:divBdr>
          <w:divsChild>
            <w:div w:id="830750758">
              <w:marLeft w:val="0"/>
              <w:marRight w:val="0"/>
              <w:marTop w:val="0"/>
              <w:marBottom w:val="0"/>
              <w:divBdr>
                <w:top w:val="none" w:sz="0" w:space="0" w:color="auto"/>
                <w:left w:val="none" w:sz="0" w:space="0" w:color="auto"/>
                <w:bottom w:val="none" w:sz="0" w:space="0" w:color="auto"/>
                <w:right w:val="none" w:sz="0" w:space="0" w:color="auto"/>
              </w:divBdr>
              <w:divsChild>
                <w:div w:id="106399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450173">
      <w:bodyDiv w:val="1"/>
      <w:marLeft w:val="0"/>
      <w:marRight w:val="0"/>
      <w:marTop w:val="0"/>
      <w:marBottom w:val="0"/>
      <w:divBdr>
        <w:top w:val="none" w:sz="0" w:space="0" w:color="auto"/>
        <w:left w:val="none" w:sz="0" w:space="0" w:color="auto"/>
        <w:bottom w:val="none" w:sz="0" w:space="0" w:color="auto"/>
        <w:right w:val="none" w:sz="0" w:space="0" w:color="auto"/>
      </w:divBdr>
      <w:divsChild>
        <w:div w:id="682098854">
          <w:marLeft w:val="0"/>
          <w:marRight w:val="0"/>
          <w:marTop w:val="0"/>
          <w:marBottom w:val="0"/>
          <w:divBdr>
            <w:top w:val="none" w:sz="0" w:space="0" w:color="auto"/>
            <w:left w:val="none" w:sz="0" w:space="0" w:color="auto"/>
            <w:bottom w:val="none" w:sz="0" w:space="0" w:color="auto"/>
            <w:right w:val="none" w:sz="0" w:space="0" w:color="auto"/>
          </w:divBdr>
          <w:divsChild>
            <w:div w:id="1628320292">
              <w:marLeft w:val="0"/>
              <w:marRight w:val="0"/>
              <w:marTop w:val="0"/>
              <w:marBottom w:val="0"/>
              <w:divBdr>
                <w:top w:val="none" w:sz="0" w:space="0" w:color="auto"/>
                <w:left w:val="none" w:sz="0" w:space="0" w:color="auto"/>
                <w:bottom w:val="none" w:sz="0" w:space="0" w:color="auto"/>
                <w:right w:val="none" w:sz="0" w:space="0" w:color="auto"/>
              </w:divBdr>
              <w:divsChild>
                <w:div w:id="847981707">
                  <w:marLeft w:val="0"/>
                  <w:marRight w:val="0"/>
                  <w:marTop w:val="0"/>
                  <w:marBottom w:val="0"/>
                  <w:divBdr>
                    <w:top w:val="none" w:sz="0" w:space="0" w:color="auto"/>
                    <w:left w:val="none" w:sz="0" w:space="0" w:color="auto"/>
                    <w:bottom w:val="none" w:sz="0" w:space="0" w:color="auto"/>
                    <w:right w:val="none" w:sz="0" w:space="0" w:color="auto"/>
                  </w:divBdr>
                  <w:divsChild>
                    <w:div w:id="1287394010">
                      <w:marLeft w:val="0"/>
                      <w:marRight w:val="0"/>
                      <w:marTop w:val="0"/>
                      <w:marBottom w:val="0"/>
                      <w:divBdr>
                        <w:top w:val="none" w:sz="0" w:space="0" w:color="auto"/>
                        <w:left w:val="none" w:sz="0" w:space="0" w:color="auto"/>
                        <w:bottom w:val="none" w:sz="0" w:space="0" w:color="auto"/>
                        <w:right w:val="none" w:sz="0" w:space="0" w:color="auto"/>
                      </w:divBdr>
                      <w:divsChild>
                        <w:div w:id="579024318">
                          <w:marLeft w:val="0"/>
                          <w:marRight w:val="0"/>
                          <w:marTop w:val="0"/>
                          <w:marBottom w:val="0"/>
                          <w:divBdr>
                            <w:top w:val="none" w:sz="0" w:space="0" w:color="auto"/>
                            <w:left w:val="none" w:sz="0" w:space="0" w:color="auto"/>
                            <w:bottom w:val="none" w:sz="0" w:space="0" w:color="auto"/>
                            <w:right w:val="none" w:sz="0" w:space="0" w:color="auto"/>
                          </w:divBdr>
                          <w:divsChild>
                            <w:div w:id="225534326">
                              <w:marLeft w:val="0"/>
                              <w:marRight w:val="0"/>
                              <w:marTop w:val="0"/>
                              <w:marBottom w:val="0"/>
                              <w:divBdr>
                                <w:top w:val="none" w:sz="0" w:space="0" w:color="auto"/>
                                <w:left w:val="none" w:sz="0" w:space="0" w:color="auto"/>
                                <w:bottom w:val="none" w:sz="0" w:space="0" w:color="auto"/>
                                <w:right w:val="none" w:sz="0" w:space="0" w:color="auto"/>
                              </w:divBdr>
                              <w:divsChild>
                                <w:div w:id="320357097">
                                  <w:marLeft w:val="0"/>
                                  <w:marRight w:val="0"/>
                                  <w:marTop w:val="0"/>
                                  <w:marBottom w:val="0"/>
                                  <w:divBdr>
                                    <w:top w:val="none" w:sz="0" w:space="0" w:color="auto"/>
                                    <w:left w:val="none" w:sz="0" w:space="0" w:color="auto"/>
                                    <w:bottom w:val="none" w:sz="0" w:space="0" w:color="auto"/>
                                    <w:right w:val="none" w:sz="0" w:space="0" w:color="auto"/>
                                  </w:divBdr>
                                  <w:divsChild>
                                    <w:div w:id="987126425">
                                      <w:marLeft w:val="0"/>
                                      <w:marRight w:val="0"/>
                                      <w:marTop w:val="0"/>
                                      <w:marBottom w:val="0"/>
                                      <w:divBdr>
                                        <w:top w:val="none" w:sz="0" w:space="0" w:color="auto"/>
                                        <w:left w:val="none" w:sz="0" w:space="0" w:color="auto"/>
                                        <w:bottom w:val="none" w:sz="0" w:space="0" w:color="auto"/>
                                        <w:right w:val="none" w:sz="0" w:space="0" w:color="auto"/>
                                      </w:divBdr>
                                      <w:divsChild>
                                        <w:div w:id="1725450146">
                                          <w:marLeft w:val="0"/>
                                          <w:marRight w:val="0"/>
                                          <w:marTop w:val="0"/>
                                          <w:marBottom w:val="0"/>
                                          <w:divBdr>
                                            <w:top w:val="none" w:sz="0" w:space="0" w:color="auto"/>
                                            <w:left w:val="none" w:sz="0" w:space="0" w:color="auto"/>
                                            <w:bottom w:val="none" w:sz="0" w:space="0" w:color="auto"/>
                                            <w:right w:val="none" w:sz="0" w:space="0" w:color="auto"/>
                                          </w:divBdr>
                                          <w:divsChild>
                                            <w:div w:id="85538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24730">
                                      <w:marLeft w:val="0"/>
                                      <w:marRight w:val="0"/>
                                      <w:marTop w:val="0"/>
                                      <w:marBottom w:val="0"/>
                                      <w:divBdr>
                                        <w:top w:val="none" w:sz="0" w:space="0" w:color="auto"/>
                                        <w:left w:val="none" w:sz="0" w:space="0" w:color="auto"/>
                                        <w:bottom w:val="none" w:sz="0" w:space="0" w:color="auto"/>
                                        <w:right w:val="none" w:sz="0" w:space="0" w:color="auto"/>
                                      </w:divBdr>
                                      <w:divsChild>
                                        <w:div w:id="1272081361">
                                          <w:marLeft w:val="0"/>
                                          <w:marRight w:val="0"/>
                                          <w:marTop w:val="0"/>
                                          <w:marBottom w:val="0"/>
                                          <w:divBdr>
                                            <w:top w:val="none" w:sz="0" w:space="0" w:color="auto"/>
                                            <w:left w:val="none" w:sz="0" w:space="0" w:color="auto"/>
                                            <w:bottom w:val="none" w:sz="0" w:space="0" w:color="auto"/>
                                            <w:right w:val="none" w:sz="0" w:space="0" w:color="auto"/>
                                          </w:divBdr>
                                          <w:divsChild>
                                            <w:div w:id="89465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357694">
                                      <w:marLeft w:val="0"/>
                                      <w:marRight w:val="0"/>
                                      <w:marTop w:val="0"/>
                                      <w:marBottom w:val="0"/>
                                      <w:divBdr>
                                        <w:top w:val="none" w:sz="0" w:space="0" w:color="auto"/>
                                        <w:left w:val="none" w:sz="0" w:space="0" w:color="auto"/>
                                        <w:bottom w:val="none" w:sz="0" w:space="0" w:color="auto"/>
                                        <w:right w:val="none" w:sz="0" w:space="0" w:color="auto"/>
                                      </w:divBdr>
                                      <w:divsChild>
                                        <w:div w:id="28070438">
                                          <w:marLeft w:val="0"/>
                                          <w:marRight w:val="0"/>
                                          <w:marTop w:val="0"/>
                                          <w:marBottom w:val="0"/>
                                          <w:divBdr>
                                            <w:top w:val="none" w:sz="0" w:space="0" w:color="auto"/>
                                            <w:left w:val="none" w:sz="0" w:space="0" w:color="auto"/>
                                            <w:bottom w:val="none" w:sz="0" w:space="0" w:color="auto"/>
                                            <w:right w:val="none" w:sz="0" w:space="0" w:color="auto"/>
                                          </w:divBdr>
                                          <w:divsChild>
                                            <w:div w:id="6915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3918">
                                      <w:marLeft w:val="0"/>
                                      <w:marRight w:val="0"/>
                                      <w:marTop w:val="0"/>
                                      <w:marBottom w:val="0"/>
                                      <w:divBdr>
                                        <w:top w:val="none" w:sz="0" w:space="0" w:color="auto"/>
                                        <w:left w:val="none" w:sz="0" w:space="0" w:color="auto"/>
                                        <w:bottom w:val="none" w:sz="0" w:space="0" w:color="auto"/>
                                        <w:right w:val="none" w:sz="0" w:space="0" w:color="auto"/>
                                      </w:divBdr>
                                      <w:divsChild>
                                        <w:div w:id="1120808037">
                                          <w:marLeft w:val="0"/>
                                          <w:marRight w:val="0"/>
                                          <w:marTop w:val="0"/>
                                          <w:marBottom w:val="0"/>
                                          <w:divBdr>
                                            <w:top w:val="none" w:sz="0" w:space="0" w:color="auto"/>
                                            <w:left w:val="none" w:sz="0" w:space="0" w:color="auto"/>
                                            <w:bottom w:val="none" w:sz="0" w:space="0" w:color="auto"/>
                                            <w:right w:val="none" w:sz="0" w:space="0" w:color="auto"/>
                                          </w:divBdr>
                                          <w:divsChild>
                                            <w:div w:id="137330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0757">
                                      <w:marLeft w:val="0"/>
                                      <w:marRight w:val="0"/>
                                      <w:marTop w:val="0"/>
                                      <w:marBottom w:val="0"/>
                                      <w:divBdr>
                                        <w:top w:val="none" w:sz="0" w:space="0" w:color="auto"/>
                                        <w:left w:val="none" w:sz="0" w:space="0" w:color="auto"/>
                                        <w:bottom w:val="none" w:sz="0" w:space="0" w:color="auto"/>
                                        <w:right w:val="none" w:sz="0" w:space="0" w:color="auto"/>
                                      </w:divBdr>
                                      <w:divsChild>
                                        <w:div w:id="1582182089">
                                          <w:marLeft w:val="0"/>
                                          <w:marRight w:val="0"/>
                                          <w:marTop w:val="0"/>
                                          <w:marBottom w:val="0"/>
                                          <w:divBdr>
                                            <w:top w:val="none" w:sz="0" w:space="0" w:color="auto"/>
                                            <w:left w:val="none" w:sz="0" w:space="0" w:color="auto"/>
                                            <w:bottom w:val="none" w:sz="0" w:space="0" w:color="auto"/>
                                            <w:right w:val="none" w:sz="0" w:space="0" w:color="auto"/>
                                          </w:divBdr>
                                          <w:divsChild>
                                            <w:div w:id="110881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171446">
                                      <w:marLeft w:val="0"/>
                                      <w:marRight w:val="0"/>
                                      <w:marTop w:val="0"/>
                                      <w:marBottom w:val="0"/>
                                      <w:divBdr>
                                        <w:top w:val="none" w:sz="0" w:space="0" w:color="auto"/>
                                        <w:left w:val="none" w:sz="0" w:space="0" w:color="auto"/>
                                        <w:bottom w:val="none" w:sz="0" w:space="0" w:color="auto"/>
                                        <w:right w:val="none" w:sz="0" w:space="0" w:color="auto"/>
                                      </w:divBdr>
                                      <w:divsChild>
                                        <w:div w:id="1269124087">
                                          <w:marLeft w:val="0"/>
                                          <w:marRight w:val="0"/>
                                          <w:marTop w:val="0"/>
                                          <w:marBottom w:val="0"/>
                                          <w:divBdr>
                                            <w:top w:val="none" w:sz="0" w:space="0" w:color="auto"/>
                                            <w:left w:val="none" w:sz="0" w:space="0" w:color="auto"/>
                                            <w:bottom w:val="none" w:sz="0" w:space="0" w:color="auto"/>
                                            <w:right w:val="none" w:sz="0" w:space="0" w:color="auto"/>
                                          </w:divBdr>
                                          <w:divsChild>
                                            <w:div w:id="74595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251443">
                                      <w:marLeft w:val="0"/>
                                      <w:marRight w:val="0"/>
                                      <w:marTop w:val="0"/>
                                      <w:marBottom w:val="0"/>
                                      <w:divBdr>
                                        <w:top w:val="none" w:sz="0" w:space="0" w:color="auto"/>
                                        <w:left w:val="none" w:sz="0" w:space="0" w:color="auto"/>
                                        <w:bottom w:val="none" w:sz="0" w:space="0" w:color="auto"/>
                                        <w:right w:val="none" w:sz="0" w:space="0" w:color="auto"/>
                                      </w:divBdr>
                                      <w:divsChild>
                                        <w:div w:id="417408463">
                                          <w:marLeft w:val="0"/>
                                          <w:marRight w:val="0"/>
                                          <w:marTop w:val="0"/>
                                          <w:marBottom w:val="0"/>
                                          <w:divBdr>
                                            <w:top w:val="none" w:sz="0" w:space="0" w:color="auto"/>
                                            <w:left w:val="none" w:sz="0" w:space="0" w:color="auto"/>
                                            <w:bottom w:val="none" w:sz="0" w:space="0" w:color="auto"/>
                                            <w:right w:val="none" w:sz="0" w:space="0" w:color="auto"/>
                                          </w:divBdr>
                                          <w:divsChild>
                                            <w:div w:id="144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74997">
                                      <w:marLeft w:val="0"/>
                                      <w:marRight w:val="0"/>
                                      <w:marTop w:val="0"/>
                                      <w:marBottom w:val="0"/>
                                      <w:divBdr>
                                        <w:top w:val="none" w:sz="0" w:space="0" w:color="auto"/>
                                        <w:left w:val="none" w:sz="0" w:space="0" w:color="auto"/>
                                        <w:bottom w:val="none" w:sz="0" w:space="0" w:color="auto"/>
                                        <w:right w:val="none" w:sz="0" w:space="0" w:color="auto"/>
                                      </w:divBdr>
                                      <w:divsChild>
                                        <w:div w:id="1856847502">
                                          <w:marLeft w:val="0"/>
                                          <w:marRight w:val="0"/>
                                          <w:marTop w:val="0"/>
                                          <w:marBottom w:val="0"/>
                                          <w:divBdr>
                                            <w:top w:val="none" w:sz="0" w:space="0" w:color="auto"/>
                                            <w:left w:val="none" w:sz="0" w:space="0" w:color="auto"/>
                                            <w:bottom w:val="none" w:sz="0" w:space="0" w:color="auto"/>
                                            <w:right w:val="none" w:sz="0" w:space="0" w:color="auto"/>
                                          </w:divBdr>
                                          <w:divsChild>
                                            <w:div w:id="56317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80068">
                                      <w:marLeft w:val="0"/>
                                      <w:marRight w:val="0"/>
                                      <w:marTop w:val="0"/>
                                      <w:marBottom w:val="0"/>
                                      <w:divBdr>
                                        <w:top w:val="none" w:sz="0" w:space="0" w:color="auto"/>
                                        <w:left w:val="none" w:sz="0" w:space="0" w:color="auto"/>
                                        <w:bottom w:val="none" w:sz="0" w:space="0" w:color="auto"/>
                                        <w:right w:val="none" w:sz="0" w:space="0" w:color="auto"/>
                                      </w:divBdr>
                                      <w:divsChild>
                                        <w:div w:id="939878506">
                                          <w:marLeft w:val="0"/>
                                          <w:marRight w:val="0"/>
                                          <w:marTop w:val="0"/>
                                          <w:marBottom w:val="0"/>
                                          <w:divBdr>
                                            <w:top w:val="none" w:sz="0" w:space="0" w:color="auto"/>
                                            <w:left w:val="none" w:sz="0" w:space="0" w:color="auto"/>
                                            <w:bottom w:val="none" w:sz="0" w:space="0" w:color="auto"/>
                                            <w:right w:val="none" w:sz="0" w:space="0" w:color="auto"/>
                                          </w:divBdr>
                                          <w:divsChild>
                                            <w:div w:id="191011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6211654">
          <w:marLeft w:val="0"/>
          <w:marRight w:val="0"/>
          <w:marTop w:val="0"/>
          <w:marBottom w:val="0"/>
          <w:divBdr>
            <w:top w:val="none" w:sz="0" w:space="0" w:color="auto"/>
            <w:left w:val="none" w:sz="0" w:space="0" w:color="auto"/>
            <w:bottom w:val="none" w:sz="0" w:space="0" w:color="auto"/>
            <w:right w:val="none" w:sz="0" w:space="0" w:color="auto"/>
          </w:divBdr>
          <w:divsChild>
            <w:div w:id="1342585794">
              <w:marLeft w:val="0"/>
              <w:marRight w:val="0"/>
              <w:marTop w:val="0"/>
              <w:marBottom w:val="0"/>
              <w:divBdr>
                <w:top w:val="none" w:sz="0" w:space="0" w:color="auto"/>
                <w:left w:val="none" w:sz="0" w:space="0" w:color="auto"/>
                <w:bottom w:val="none" w:sz="0" w:space="0" w:color="auto"/>
                <w:right w:val="none" w:sz="0" w:space="0" w:color="auto"/>
              </w:divBdr>
              <w:divsChild>
                <w:div w:id="1523712411">
                  <w:marLeft w:val="0"/>
                  <w:marRight w:val="0"/>
                  <w:marTop w:val="0"/>
                  <w:marBottom w:val="0"/>
                  <w:divBdr>
                    <w:top w:val="none" w:sz="0" w:space="0" w:color="auto"/>
                    <w:left w:val="none" w:sz="0" w:space="0" w:color="auto"/>
                    <w:bottom w:val="none" w:sz="0" w:space="0" w:color="auto"/>
                    <w:right w:val="none" w:sz="0" w:space="0" w:color="auto"/>
                  </w:divBdr>
                  <w:divsChild>
                    <w:div w:id="1110856348">
                      <w:marLeft w:val="0"/>
                      <w:marRight w:val="0"/>
                      <w:marTop w:val="0"/>
                      <w:marBottom w:val="0"/>
                      <w:divBdr>
                        <w:top w:val="none" w:sz="0" w:space="0" w:color="auto"/>
                        <w:left w:val="none" w:sz="0" w:space="0" w:color="auto"/>
                        <w:bottom w:val="none" w:sz="0" w:space="0" w:color="auto"/>
                        <w:right w:val="none" w:sz="0" w:space="0" w:color="auto"/>
                      </w:divBdr>
                      <w:divsChild>
                        <w:div w:id="1312254588">
                          <w:marLeft w:val="0"/>
                          <w:marRight w:val="0"/>
                          <w:marTop w:val="0"/>
                          <w:marBottom w:val="0"/>
                          <w:divBdr>
                            <w:top w:val="none" w:sz="0" w:space="0" w:color="auto"/>
                            <w:left w:val="none" w:sz="0" w:space="0" w:color="auto"/>
                            <w:bottom w:val="none" w:sz="0" w:space="0" w:color="auto"/>
                            <w:right w:val="none" w:sz="0" w:space="0" w:color="auto"/>
                          </w:divBdr>
                          <w:divsChild>
                            <w:div w:id="351539163">
                              <w:marLeft w:val="0"/>
                              <w:marRight w:val="0"/>
                              <w:marTop w:val="0"/>
                              <w:marBottom w:val="0"/>
                              <w:divBdr>
                                <w:top w:val="none" w:sz="0" w:space="0" w:color="auto"/>
                                <w:left w:val="none" w:sz="0" w:space="0" w:color="auto"/>
                                <w:bottom w:val="none" w:sz="0" w:space="0" w:color="auto"/>
                                <w:right w:val="none" w:sz="0" w:space="0" w:color="auto"/>
                              </w:divBdr>
                              <w:divsChild>
                                <w:div w:id="1277328723">
                                  <w:marLeft w:val="0"/>
                                  <w:marRight w:val="0"/>
                                  <w:marTop w:val="0"/>
                                  <w:marBottom w:val="0"/>
                                  <w:divBdr>
                                    <w:top w:val="none" w:sz="0" w:space="0" w:color="auto"/>
                                    <w:left w:val="none" w:sz="0" w:space="0" w:color="auto"/>
                                    <w:bottom w:val="none" w:sz="0" w:space="0" w:color="auto"/>
                                    <w:right w:val="none" w:sz="0" w:space="0" w:color="auto"/>
                                  </w:divBdr>
                                  <w:divsChild>
                                    <w:div w:id="424155666">
                                      <w:marLeft w:val="0"/>
                                      <w:marRight w:val="0"/>
                                      <w:marTop w:val="0"/>
                                      <w:marBottom w:val="0"/>
                                      <w:divBdr>
                                        <w:top w:val="none" w:sz="0" w:space="0" w:color="auto"/>
                                        <w:left w:val="none" w:sz="0" w:space="0" w:color="auto"/>
                                        <w:bottom w:val="none" w:sz="0" w:space="0" w:color="auto"/>
                                        <w:right w:val="none" w:sz="0" w:space="0" w:color="auto"/>
                                      </w:divBdr>
                                      <w:divsChild>
                                        <w:div w:id="1203052010">
                                          <w:marLeft w:val="0"/>
                                          <w:marRight w:val="0"/>
                                          <w:marTop w:val="0"/>
                                          <w:marBottom w:val="0"/>
                                          <w:divBdr>
                                            <w:top w:val="none" w:sz="0" w:space="0" w:color="auto"/>
                                            <w:left w:val="none" w:sz="0" w:space="0" w:color="auto"/>
                                            <w:bottom w:val="none" w:sz="0" w:space="0" w:color="auto"/>
                                            <w:right w:val="none" w:sz="0" w:space="0" w:color="auto"/>
                                          </w:divBdr>
                                          <w:divsChild>
                                            <w:div w:id="1508012555">
                                              <w:marLeft w:val="0"/>
                                              <w:marRight w:val="0"/>
                                              <w:marTop w:val="0"/>
                                              <w:marBottom w:val="0"/>
                                              <w:divBdr>
                                                <w:top w:val="none" w:sz="0" w:space="0" w:color="auto"/>
                                                <w:left w:val="none" w:sz="0" w:space="0" w:color="auto"/>
                                                <w:bottom w:val="none" w:sz="0" w:space="0" w:color="auto"/>
                                                <w:right w:val="none" w:sz="0" w:space="0" w:color="auto"/>
                                              </w:divBdr>
                                              <w:divsChild>
                                                <w:div w:id="624236891">
                                                  <w:marLeft w:val="0"/>
                                                  <w:marRight w:val="0"/>
                                                  <w:marTop w:val="0"/>
                                                  <w:marBottom w:val="0"/>
                                                  <w:divBdr>
                                                    <w:top w:val="none" w:sz="0" w:space="0" w:color="auto"/>
                                                    <w:left w:val="none" w:sz="0" w:space="0" w:color="auto"/>
                                                    <w:bottom w:val="none" w:sz="0" w:space="0" w:color="auto"/>
                                                    <w:right w:val="none" w:sz="0" w:space="0" w:color="auto"/>
                                                  </w:divBdr>
                                                  <w:divsChild>
                                                    <w:div w:id="209079846">
                                                      <w:marLeft w:val="0"/>
                                                      <w:marRight w:val="0"/>
                                                      <w:marTop w:val="0"/>
                                                      <w:marBottom w:val="0"/>
                                                      <w:divBdr>
                                                        <w:top w:val="none" w:sz="0" w:space="0" w:color="auto"/>
                                                        <w:left w:val="none" w:sz="0" w:space="0" w:color="auto"/>
                                                        <w:bottom w:val="none" w:sz="0" w:space="0" w:color="auto"/>
                                                        <w:right w:val="none" w:sz="0" w:space="0" w:color="auto"/>
                                                      </w:divBdr>
                                                      <w:divsChild>
                                                        <w:div w:id="589698043">
                                                          <w:marLeft w:val="0"/>
                                                          <w:marRight w:val="0"/>
                                                          <w:marTop w:val="0"/>
                                                          <w:marBottom w:val="0"/>
                                                          <w:divBdr>
                                                            <w:top w:val="none" w:sz="0" w:space="0" w:color="auto"/>
                                                            <w:left w:val="none" w:sz="0" w:space="0" w:color="auto"/>
                                                            <w:bottom w:val="none" w:sz="0" w:space="0" w:color="auto"/>
                                                            <w:right w:val="none" w:sz="0" w:space="0" w:color="auto"/>
                                                          </w:divBdr>
                                                          <w:divsChild>
                                                            <w:div w:id="150840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439583">
                                          <w:marLeft w:val="0"/>
                                          <w:marRight w:val="0"/>
                                          <w:marTop w:val="0"/>
                                          <w:marBottom w:val="0"/>
                                          <w:divBdr>
                                            <w:top w:val="none" w:sz="0" w:space="0" w:color="auto"/>
                                            <w:left w:val="none" w:sz="0" w:space="0" w:color="auto"/>
                                            <w:bottom w:val="none" w:sz="0" w:space="0" w:color="auto"/>
                                            <w:right w:val="none" w:sz="0" w:space="0" w:color="auto"/>
                                          </w:divBdr>
                                          <w:divsChild>
                                            <w:div w:id="42395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069735">
                                      <w:marLeft w:val="0"/>
                                      <w:marRight w:val="0"/>
                                      <w:marTop w:val="0"/>
                                      <w:marBottom w:val="0"/>
                                      <w:divBdr>
                                        <w:top w:val="none" w:sz="0" w:space="0" w:color="auto"/>
                                        <w:left w:val="none" w:sz="0" w:space="0" w:color="auto"/>
                                        <w:bottom w:val="none" w:sz="0" w:space="0" w:color="auto"/>
                                        <w:right w:val="none" w:sz="0" w:space="0" w:color="auto"/>
                                      </w:divBdr>
                                      <w:divsChild>
                                        <w:div w:id="1853062477">
                                          <w:marLeft w:val="0"/>
                                          <w:marRight w:val="0"/>
                                          <w:marTop w:val="0"/>
                                          <w:marBottom w:val="0"/>
                                          <w:divBdr>
                                            <w:top w:val="none" w:sz="0" w:space="0" w:color="auto"/>
                                            <w:left w:val="none" w:sz="0" w:space="0" w:color="auto"/>
                                            <w:bottom w:val="none" w:sz="0" w:space="0" w:color="auto"/>
                                            <w:right w:val="none" w:sz="0" w:space="0" w:color="auto"/>
                                          </w:divBdr>
                                          <w:divsChild>
                                            <w:div w:id="401802817">
                                              <w:marLeft w:val="0"/>
                                              <w:marRight w:val="0"/>
                                              <w:marTop w:val="0"/>
                                              <w:marBottom w:val="0"/>
                                              <w:divBdr>
                                                <w:top w:val="none" w:sz="0" w:space="0" w:color="auto"/>
                                                <w:left w:val="none" w:sz="0" w:space="0" w:color="auto"/>
                                                <w:bottom w:val="none" w:sz="0" w:space="0" w:color="auto"/>
                                                <w:right w:val="none" w:sz="0" w:space="0" w:color="auto"/>
                                              </w:divBdr>
                                              <w:divsChild>
                                                <w:div w:id="480582452">
                                                  <w:marLeft w:val="0"/>
                                                  <w:marRight w:val="0"/>
                                                  <w:marTop w:val="0"/>
                                                  <w:marBottom w:val="0"/>
                                                  <w:divBdr>
                                                    <w:top w:val="none" w:sz="0" w:space="0" w:color="auto"/>
                                                    <w:left w:val="none" w:sz="0" w:space="0" w:color="auto"/>
                                                    <w:bottom w:val="none" w:sz="0" w:space="0" w:color="auto"/>
                                                    <w:right w:val="none" w:sz="0" w:space="0" w:color="auto"/>
                                                  </w:divBdr>
                                                  <w:divsChild>
                                                    <w:div w:id="219941886">
                                                      <w:marLeft w:val="0"/>
                                                      <w:marRight w:val="0"/>
                                                      <w:marTop w:val="0"/>
                                                      <w:marBottom w:val="0"/>
                                                      <w:divBdr>
                                                        <w:top w:val="none" w:sz="0" w:space="0" w:color="auto"/>
                                                        <w:left w:val="none" w:sz="0" w:space="0" w:color="auto"/>
                                                        <w:bottom w:val="none" w:sz="0" w:space="0" w:color="auto"/>
                                                        <w:right w:val="none" w:sz="0" w:space="0" w:color="auto"/>
                                                      </w:divBdr>
                                                      <w:divsChild>
                                                        <w:div w:id="1334645698">
                                                          <w:marLeft w:val="0"/>
                                                          <w:marRight w:val="0"/>
                                                          <w:marTop w:val="0"/>
                                                          <w:marBottom w:val="0"/>
                                                          <w:divBdr>
                                                            <w:top w:val="none" w:sz="0" w:space="0" w:color="auto"/>
                                                            <w:left w:val="none" w:sz="0" w:space="0" w:color="auto"/>
                                                            <w:bottom w:val="none" w:sz="0" w:space="0" w:color="auto"/>
                                                            <w:right w:val="none" w:sz="0" w:space="0" w:color="auto"/>
                                                          </w:divBdr>
                                                          <w:divsChild>
                                                            <w:div w:id="9141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2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1280300">
                  <w:marLeft w:val="0"/>
                  <w:marRight w:val="0"/>
                  <w:marTop w:val="0"/>
                  <w:marBottom w:val="0"/>
                  <w:divBdr>
                    <w:top w:val="none" w:sz="0" w:space="0" w:color="auto"/>
                    <w:left w:val="none" w:sz="0" w:space="0" w:color="auto"/>
                    <w:bottom w:val="none" w:sz="0" w:space="0" w:color="auto"/>
                    <w:right w:val="none" w:sz="0" w:space="0" w:color="auto"/>
                  </w:divBdr>
                  <w:divsChild>
                    <w:div w:id="797072512">
                      <w:marLeft w:val="0"/>
                      <w:marRight w:val="0"/>
                      <w:marTop w:val="0"/>
                      <w:marBottom w:val="0"/>
                      <w:divBdr>
                        <w:top w:val="none" w:sz="0" w:space="0" w:color="auto"/>
                        <w:left w:val="none" w:sz="0" w:space="0" w:color="auto"/>
                        <w:bottom w:val="none" w:sz="0" w:space="0" w:color="auto"/>
                        <w:right w:val="none" w:sz="0" w:space="0" w:color="auto"/>
                      </w:divBdr>
                    </w:div>
                  </w:divsChild>
                </w:div>
                <w:div w:id="977028390">
                  <w:marLeft w:val="0"/>
                  <w:marRight w:val="0"/>
                  <w:marTop w:val="0"/>
                  <w:marBottom w:val="0"/>
                  <w:divBdr>
                    <w:top w:val="none" w:sz="0" w:space="0" w:color="auto"/>
                    <w:left w:val="none" w:sz="0" w:space="0" w:color="auto"/>
                    <w:bottom w:val="none" w:sz="0" w:space="0" w:color="auto"/>
                    <w:right w:val="none" w:sz="0" w:space="0" w:color="auto"/>
                  </w:divBdr>
                  <w:divsChild>
                    <w:div w:id="819228878">
                      <w:marLeft w:val="0"/>
                      <w:marRight w:val="0"/>
                      <w:marTop w:val="0"/>
                      <w:marBottom w:val="0"/>
                      <w:divBdr>
                        <w:top w:val="none" w:sz="0" w:space="0" w:color="auto"/>
                        <w:left w:val="none" w:sz="0" w:space="0" w:color="auto"/>
                        <w:bottom w:val="none" w:sz="0" w:space="0" w:color="auto"/>
                        <w:right w:val="none" w:sz="0" w:space="0" w:color="auto"/>
                      </w:divBdr>
                      <w:divsChild>
                        <w:div w:id="1535001565">
                          <w:marLeft w:val="0"/>
                          <w:marRight w:val="0"/>
                          <w:marTop w:val="0"/>
                          <w:marBottom w:val="0"/>
                          <w:divBdr>
                            <w:top w:val="none" w:sz="0" w:space="0" w:color="auto"/>
                            <w:left w:val="none" w:sz="0" w:space="0" w:color="auto"/>
                            <w:bottom w:val="none" w:sz="0" w:space="0" w:color="auto"/>
                            <w:right w:val="none" w:sz="0" w:space="0" w:color="auto"/>
                          </w:divBdr>
                        </w:div>
                        <w:div w:id="142359810">
                          <w:marLeft w:val="0"/>
                          <w:marRight w:val="0"/>
                          <w:marTop w:val="0"/>
                          <w:marBottom w:val="0"/>
                          <w:divBdr>
                            <w:top w:val="none" w:sz="0" w:space="0" w:color="auto"/>
                            <w:left w:val="none" w:sz="0" w:space="0" w:color="auto"/>
                            <w:bottom w:val="none" w:sz="0" w:space="0" w:color="auto"/>
                            <w:right w:val="none" w:sz="0" w:space="0" w:color="auto"/>
                          </w:divBdr>
                        </w:div>
                        <w:div w:id="1722048465">
                          <w:marLeft w:val="0"/>
                          <w:marRight w:val="0"/>
                          <w:marTop w:val="0"/>
                          <w:marBottom w:val="0"/>
                          <w:divBdr>
                            <w:top w:val="none" w:sz="0" w:space="0" w:color="auto"/>
                            <w:left w:val="none" w:sz="0" w:space="0" w:color="auto"/>
                            <w:bottom w:val="none" w:sz="0" w:space="0" w:color="auto"/>
                            <w:right w:val="none" w:sz="0" w:space="0" w:color="auto"/>
                          </w:divBdr>
                          <w:divsChild>
                            <w:div w:id="226499742">
                              <w:marLeft w:val="0"/>
                              <w:marRight w:val="0"/>
                              <w:marTop w:val="0"/>
                              <w:marBottom w:val="0"/>
                              <w:divBdr>
                                <w:top w:val="none" w:sz="0" w:space="0" w:color="auto"/>
                                <w:left w:val="none" w:sz="0" w:space="0" w:color="auto"/>
                                <w:bottom w:val="none" w:sz="0" w:space="0" w:color="auto"/>
                                <w:right w:val="none" w:sz="0" w:space="0" w:color="auto"/>
                              </w:divBdr>
                              <w:divsChild>
                                <w:div w:id="1054425433">
                                  <w:marLeft w:val="0"/>
                                  <w:marRight w:val="0"/>
                                  <w:marTop w:val="0"/>
                                  <w:marBottom w:val="0"/>
                                  <w:divBdr>
                                    <w:top w:val="none" w:sz="0" w:space="0" w:color="auto"/>
                                    <w:left w:val="none" w:sz="0" w:space="0" w:color="auto"/>
                                    <w:bottom w:val="none" w:sz="0" w:space="0" w:color="auto"/>
                                    <w:right w:val="none" w:sz="0" w:space="0" w:color="auto"/>
                                  </w:divBdr>
                                  <w:divsChild>
                                    <w:div w:id="77943086">
                                      <w:marLeft w:val="0"/>
                                      <w:marRight w:val="0"/>
                                      <w:marTop w:val="0"/>
                                      <w:marBottom w:val="0"/>
                                      <w:divBdr>
                                        <w:top w:val="none" w:sz="0" w:space="0" w:color="auto"/>
                                        <w:left w:val="none" w:sz="0" w:space="0" w:color="auto"/>
                                        <w:bottom w:val="none" w:sz="0" w:space="0" w:color="auto"/>
                                        <w:right w:val="none" w:sz="0" w:space="0" w:color="auto"/>
                                      </w:divBdr>
                                      <w:divsChild>
                                        <w:div w:id="572857930">
                                          <w:marLeft w:val="0"/>
                                          <w:marRight w:val="0"/>
                                          <w:marTop w:val="0"/>
                                          <w:marBottom w:val="0"/>
                                          <w:divBdr>
                                            <w:top w:val="none" w:sz="0" w:space="0" w:color="auto"/>
                                            <w:left w:val="none" w:sz="0" w:space="0" w:color="auto"/>
                                            <w:bottom w:val="none" w:sz="0" w:space="0" w:color="auto"/>
                                            <w:right w:val="none" w:sz="0" w:space="0" w:color="auto"/>
                                          </w:divBdr>
                                        </w:div>
                                      </w:divsChild>
                                    </w:div>
                                    <w:div w:id="79454507">
                                      <w:marLeft w:val="0"/>
                                      <w:marRight w:val="0"/>
                                      <w:marTop w:val="0"/>
                                      <w:marBottom w:val="0"/>
                                      <w:divBdr>
                                        <w:top w:val="none" w:sz="0" w:space="0" w:color="auto"/>
                                        <w:left w:val="none" w:sz="0" w:space="0" w:color="auto"/>
                                        <w:bottom w:val="none" w:sz="0" w:space="0" w:color="auto"/>
                                        <w:right w:val="none" w:sz="0" w:space="0" w:color="auto"/>
                                      </w:divBdr>
                                      <w:divsChild>
                                        <w:div w:id="1399280434">
                                          <w:marLeft w:val="0"/>
                                          <w:marRight w:val="0"/>
                                          <w:marTop w:val="0"/>
                                          <w:marBottom w:val="0"/>
                                          <w:divBdr>
                                            <w:top w:val="none" w:sz="0" w:space="0" w:color="auto"/>
                                            <w:left w:val="none" w:sz="0" w:space="0" w:color="auto"/>
                                            <w:bottom w:val="none" w:sz="0" w:space="0" w:color="auto"/>
                                            <w:right w:val="none" w:sz="0" w:space="0" w:color="auto"/>
                                          </w:divBdr>
                                          <w:divsChild>
                                            <w:div w:id="309333909">
                                              <w:marLeft w:val="0"/>
                                              <w:marRight w:val="0"/>
                                              <w:marTop w:val="0"/>
                                              <w:marBottom w:val="0"/>
                                              <w:divBdr>
                                                <w:top w:val="none" w:sz="0" w:space="0" w:color="auto"/>
                                                <w:left w:val="none" w:sz="0" w:space="0" w:color="auto"/>
                                                <w:bottom w:val="none" w:sz="0" w:space="0" w:color="auto"/>
                                                <w:right w:val="none" w:sz="0" w:space="0" w:color="auto"/>
                                              </w:divBdr>
                                              <w:divsChild>
                                                <w:div w:id="179852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1163">
                                          <w:marLeft w:val="0"/>
                                          <w:marRight w:val="0"/>
                                          <w:marTop w:val="0"/>
                                          <w:marBottom w:val="0"/>
                                          <w:divBdr>
                                            <w:top w:val="none" w:sz="0" w:space="0" w:color="auto"/>
                                            <w:left w:val="none" w:sz="0" w:space="0" w:color="auto"/>
                                            <w:bottom w:val="none" w:sz="0" w:space="0" w:color="auto"/>
                                            <w:right w:val="none" w:sz="0" w:space="0" w:color="auto"/>
                                          </w:divBdr>
                                          <w:divsChild>
                                            <w:div w:id="1663119745">
                                              <w:marLeft w:val="0"/>
                                              <w:marRight w:val="0"/>
                                              <w:marTop w:val="0"/>
                                              <w:marBottom w:val="0"/>
                                              <w:divBdr>
                                                <w:top w:val="none" w:sz="0" w:space="0" w:color="auto"/>
                                                <w:left w:val="none" w:sz="0" w:space="0" w:color="auto"/>
                                                <w:bottom w:val="none" w:sz="0" w:space="0" w:color="auto"/>
                                                <w:right w:val="none" w:sz="0" w:space="0" w:color="auto"/>
                                              </w:divBdr>
                                              <w:divsChild>
                                                <w:div w:id="168175421">
                                                  <w:marLeft w:val="0"/>
                                                  <w:marRight w:val="0"/>
                                                  <w:marTop w:val="0"/>
                                                  <w:marBottom w:val="0"/>
                                                  <w:divBdr>
                                                    <w:top w:val="none" w:sz="0" w:space="0" w:color="auto"/>
                                                    <w:left w:val="none" w:sz="0" w:space="0" w:color="auto"/>
                                                    <w:bottom w:val="none" w:sz="0" w:space="0" w:color="auto"/>
                                                    <w:right w:val="none" w:sz="0" w:space="0" w:color="auto"/>
                                                  </w:divBdr>
                                                  <w:divsChild>
                                                    <w:div w:id="2022121858">
                                                      <w:marLeft w:val="0"/>
                                                      <w:marRight w:val="0"/>
                                                      <w:marTop w:val="0"/>
                                                      <w:marBottom w:val="0"/>
                                                      <w:divBdr>
                                                        <w:top w:val="none" w:sz="0" w:space="0" w:color="auto"/>
                                                        <w:left w:val="none" w:sz="0" w:space="0" w:color="auto"/>
                                                        <w:bottom w:val="none" w:sz="0" w:space="0" w:color="auto"/>
                                                        <w:right w:val="none" w:sz="0" w:space="0" w:color="auto"/>
                                                      </w:divBdr>
                                                      <w:divsChild>
                                                        <w:div w:id="1261183497">
                                                          <w:marLeft w:val="0"/>
                                                          <w:marRight w:val="0"/>
                                                          <w:marTop w:val="0"/>
                                                          <w:marBottom w:val="0"/>
                                                          <w:divBdr>
                                                            <w:top w:val="none" w:sz="0" w:space="0" w:color="auto"/>
                                                            <w:left w:val="none" w:sz="0" w:space="0" w:color="auto"/>
                                                            <w:bottom w:val="none" w:sz="0" w:space="0" w:color="auto"/>
                                                            <w:right w:val="none" w:sz="0" w:space="0" w:color="auto"/>
                                                          </w:divBdr>
                                                        </w:div>
                                                        <w:div w:id="101568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21578">
                                              <w:marLeft w:val="0"/>
                                              <w:marRight w:val="0"/>
                                              <w:marTop w:val="0"/>
                                              <w:marBottom w:val="0"/>
                                              <w:divBdr>
                                                <w:top w:val="none" w:sz="0" w:space="0" w:color="auto"/>
                                                <w:left w:val="none" w:sz="0" w:space="0" w:color="auto"/>
                                                <w:bottom w:val="none" w:sz="0" w:space="0" w:color="auto"/>
                                                <w:right w:val="none" w:sz="0" w:space="0" w:color="auto"/>
                                              </w:divBdr>
                                              <w:divsChild>
                                                <w:div w:id="105214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08120">
                                      <w:marLeft w:val="0"/>
                                      <w:marRight w:val="0"/>
                                      <w:marTop w:val="0"/>
                                      <w:marBottom w:val="0"/>
                                      <w:divBdr>
                                        <w:top w:val="none" w:sz="0" w:space="0" w:color="auto"/>
                                        <w:left w:val="none" w:sz="0" w:space="0" w:color="auto"/>
                                        <w:bottom w:val="none" w:sz="0" w:space="0" w:color="auto"/>
                                        <w:right w:val="none" w:sz="0" w:space="0" w:color="auto"/>
                                      </w:divBdr>
                                      <w:divsChild>
                                        <w:div w:id="1698777435">
                                          <w:marLeft w:val="0"/>
                                          <w:marRight w:val="0"/>
                                          <w:marTop w:val="0"/>
                                          <w:marBottom w:val="0"/>
                                          <w:divBdr>
                                            <w:top w:val="none" w:sz="0" w:space="0" w:color="auto"/>
                                            <w:left w:val="none" w:sz="0" w:space="0" w:color="auto"/>
                                            <w:bottom w:val="none" w:sz="0" w:space="0" w:color="auto"/>
                                            <w:right w:val="none" w:sz="0" w:space="0" w:color="auto"/>
                                          </w:divBdr>
                                          <w:divsChild>
                                            <w:div w:id="119527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128163">
                          <w:marLeft w:val="0"/>
                          <w:marRight w:val="0"/>
                          <w:marTop w:val="0"/>
                          <w:marBottom w:val="0"/>
                          <w:divBdr>
                            <w:top w:val="none" w:sz="0" w:space="0" w:color="auto"/>
                            <w:left w:val="none" w:sz="0" w:space="0" w:color="auto"/>
                            <w:bottom w:val="none" w:sz="0" w:space="0" w:color="auto"/>
                            <w:right w:val="none" w:sz="0" w:space="0" w:color="auto"/>
                          </w:divBdr>
                          <w:divsChild>
                            <w:div w:id="1261375071">
                              <w:marLeft w:val="0"/>
                              <w:marRight w:val="0"/>
                              <w:marTop w:val="0"/>
                              <w:marBottom w:val="0"/>
                              <w:divBdr>
                                <w:top w:val="none" w:sz="0" w:space="0" w:color="auto"/>
                                <w:left w:val="none" w:sz="0" w:space="0" w:color="auto"/>
                                <w:bottom w:val="none" w:sz="0" w:space="0" w:color="auto"/>
                                <w:right w:val="none" w:sz="0" w:space="0" w:color="auto"/>
                              </w:divBdr>
                              <w:divsChild>
                                <w:div w:id="207049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oxforddictionaries.com/definition/kinda"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quickanddirtytips.com/education/grammar/lets-go-is-not-the-same-as-let-us-go" TargetMode="External"/><Relationship Id="rId12" Type="http://schemas.openxmlformats.org/officeDocument/2006/relationships/hyperlink" Target="https://www.quickanddirtytips.com/education/grammar/aloud-or-out-lou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quickanddirtytips.com/education/grammar/kinda-wanna-gonna" TargetMode="External"/><Relationship Id="rId11" Type="http://schemas.openxmlformats.org/officeDocument/2006/relationships/hyperlink" Target="https://en.oxforddictionaries.com/definition/us/lemme" TargetMode="External"/><Relationship Id="rId5" Type="http://schemas.openxmlformats.org/officeDocument/2006/relationships/webSettings" Target="webSettings.xml"/><Relationship Id="rId10" Type="http://schemas.openxmlformats.org/officeDocument/2006/relationships/hyperlink" Target="https://en.oxforddictionaries.com/definition/us/hafta" TargetMode="External"/><Relationship Id="rId4" Type="http://schemas.openxmlformats.org/officeDocument/2006/relationships/settings" Target="settings.xml"/><Relationship Id="rId9" Type="http://schemas.openxmlformats.org/officeDocument/2006/relationships/hyperlink" Target="https://en.oxforddictionaries.com/definition/us/whatch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904</Words>
  <Characters>5159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2018-07-05T04:39:00Z</dcterms:created>
  <dcterms:modified xsi:type="dcterms:W3CDTF">2018-07-05T04:42:00Z</dcterms:modified>
</cp:coreProperties>
</file>