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Технологическая карта проектной деятельности (мастер-класс «Создание Веб-квестов для уроков английского языка»)</w:t>
      </w:r>
    </w:p>
    <w:p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Малышевой Натальи Борисовны</w:t>
      </w:r>
    </w:p>
    <w:tbl>
      <w:tblPr>
        <w:tblStyle w:val="6"/>
        <w:tblW w:w="957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36"/>
        <w:gridCol w:w="57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36" w:type="dxa"/>
          </w:tcPr>
          <w:p>
            <w:pPr>
              <w:pStyle w:val="7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Название Веб-квеста</w:t>
            </w:r>
          </w:p>
        </w:tc>
        <w:tc>
          <w:tcPr>
            <w:tcW w:w="5735" w:type="dxa"/>
          </w:tcPr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«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 xml:space="preserve">Австралия - страна с </w:t>
            </w:r>
            <w:r>
              <w:rPr>
                <w:rFonts w:hint="default" w:ascii="Times New Roman" w:hAnsi="Times New Roman" w:cs="Times New Roman"/>
                <w:i/>
                <w:sz w:val="28"/>
                <w:szCs w:val="28"/>
                <w:lang w:val="en-US"/>
              </w:rPr>
              <w:t>“</w:t>
            </w:r>
            <w:r>
              <w:rPr>
                <w:rFonts w:hint="default" w:ascii="Times New Roman" w:hAnsi="Times New Roman" w:cs="Times New Roman"/>
                <w:i/>
                <w:sz w:val="28"/>
                <w:szCs w:val="28"/>
                <w:lang w:val="ru-RU"/>
              </w:rPr>
              <w:t>характером</w:t>
            </w:r>
            <w:r>
              <w:rPr>
                <w:rFonts w:hint="default" w:ascii="Times New Roman" w:hAnsi="Times New Roman" w:cs="Times New Roman"/>
                <w:i/>
                <w:sz w:val="28"/>
                <w:szCs w:val="28"/>
                <w:lang w:val="en-US"/>
              </w:rPr>
              <w:t>” !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36" w:type="dxa"/>
          </w:tcPr>
          <w:p>
            <w:pPr>
              <w:pStyle w:val="7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Тип  Веб-квеста (по классификации)</w:t>
            </w:r>
          </w:p>
        </w:tc>
        <w:tc>
          <w:tcPr>
            <w:tcW w:w="5735" w:type="dxa"/>
          </w:tcPr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>Загадка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36" w:type="dxa"/>
          </w:tcPr>
          <w:p>
            <w:pPr>
              <w:pStyle w:val="7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</w:t>
            </w:r>
          </w:p>
        </w:tc>
        <w:tc>
          <w:tcPr>
            <w:tcW w:w="5735" w:type="dxa"/>
          </w:tcPr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>Р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азвитие 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 xml:space="preserve">критического мышления и совершенствование исследовательских умений обучающихся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на уроке английского языка через игру и игровые моменты.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36" w:type="dxa"/>
          </w:tcPr>
          <w:p>
            <w:pPr>
              <w:pStyle w:val="7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Актуальность</w:t>
            </w:r>
          </w:p>
        </w:tc>
        <w:tc>
          <w:tcPr>
            <w:tcW w:w="5735" w:type="dxa"/>
          </w:tcPr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 xml:space="preserve">встралия - уникальная англоязычная страна, но вследствие её удалённости от РФ учащимся сложно посетить данное государство лично, поэтому виртуальное знакомство с ней становится наиболее востребованным и актуальным </w:t>
            </w:r>
          </w:p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>в современном мире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36" w:type="dxa"/>
          </w:tcPr>
          <w:p>
            <w:pPr>
              <w:pStyle w:val="7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Класс, на котором реализуется Веб-квест:</w:t>
            </w:r>
          </w:p>
          <w:p>
            <w:pPr>
              <w:pStyle w:val="7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возрастная группа;</w:t>
            </w:r>
          </w:p>
          <w:p>
            <w:pPr>
              <w:pStyle w:val="7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степень углубления;</w:t>
            </w:r>
          </w:p>
          <w:p>
            <w:pPr>
              <w:pStyle w:val="7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уровень владения языком (реальная оценка);</w:t>
            </w:r>
          </w:p>
          <w:p>
            <w:pPr>
              <w:pStyle w:val="7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языковые интересы.</w:t>
            </w:r>
          </w:p>
        </w:tc>
        <w:tc>
          <w:tcPr>
            <w:tcW w:w="5735" w:type="dxa"/>
          </w:tcPr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 xml:space="preserve">7 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класс базового уровня со степенью владения английским языком </w:t>
            </w:r>
          </w:p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 xml:space="preserve">близким к 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Pre-Intermediate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, интер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>есующийся естественно-научными дисциплинами и обществознанием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36" w:type="dxa"/>
          </w:tcPr>
          <w:p>
            <w:pPr>
              <w:pStyle w:val="7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Формирование коммуникативной компетенции учащихся (кратко прокомментировать, какой компонент находит реализацию в Веб-квесте):</w:t>
            </w:r>
          </w:p>
          <w:p>
            <w:pPr>
              <w:pStyle w:val="7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речевой;</w:t>
            </w:r>
          </w:p>
          <w:p>
            <w:pPr>
              <w:pStyle w:val="7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языковой;</w:t>
            </w:r>
          </w:p>
          <w:p>
            <w:pPr>
              <w:pStyle w:val="7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социокультурной;</w:t>
            </w:r>
          </w:p>
          <w:p>
            <w:pPr>
              <w:pStyle w:val="7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компенсаторной;</w:t>
            </w:r>
          </w:p>
          <w:p>
            <w:pPr>
              <w:pStyle w:val="7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учебно-познавательной.</w:t>
            </w:r>
          </w:p>
          <w:p>
            <w:pPr>
              <w:pStyle w:val="7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735" w:type="dxa"/>
          </w:tcPr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>С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оцио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>культурная в сочетании с учебно-познавательной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компетенци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 xml:space="preserve">ей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выража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>ю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тся в способности выбирать и использовать адекватные языковые формы и средства в зависимости от цели и ситуации общения, от социальных ролей участников коммуникации, то есть от того, кто является партнером по общению.</w:t>
            </w:r>
          </w:p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36" w:type="dxa"/>
          </w:tcPr>
          <w:p>
            <w:pPr>
              <w:pStyle w:val="7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Разработка заданий</w:t>
            </w:r>
          </w:p>
        </w:tc>
        <w:tc>
          <w:tcPr>
            <w:tcW w:w="5735" w:type="dxa"/>
          </w:tcPr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 xml:space="preserve">В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процессе 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 xml:space="preserve">разрешения загадки, в чём проявляется </w:t>
            </w:r>
            <w:r>
              <w:rPr>
                <w:rFonts w:hint="default" w:ascii="Times New Roman" w:hAnsi="Times New Roman" w:cs="Times New Roman"/>
                <w:i/>
                <w:sz w:val="28"/>
                <w:szCs w:val="28"/>
                <w:lang w:val="en-US"/>
              </w:rPr>
              <w:t>“</w:t>
            </w:r>
            <w:r>
              <w:rPr>
                <w:rFonts w:hint="default" w:ascii="Times New Roman" w:hAnsi="Times New Roman" w:cs="Times New Roman"/>
                <w:i/>
                <w:sz w:val="28"/>
                <w:szCs w:val="28"/>
                <w:lang w:val="ru-RU"/>
              </w:rPr>
              <w:t>характер</w:t>
            </w:r>
            <w:r>
              <w:rPr>
                <w:rFonts w:hint="default" w:ascii="Times New Roman" w:hAnsi="Times New Roman" w:cs="Times New Roman"/>
                <w:i/>
                <w:sz w:val="28"/>
                <w:szCs w:val="28"/>
                <w:lang w:val="en-US"/>
              </w:rPr>
              <w:t>”</w:t>
            </w:r>
            <w:r>
              <w:rPr>
                <w:rFonts w:hint="default" w:ascii="Times New Roman" w:hAnsi="Times New Roman" w:cs="Times New Roman"/>
                <w:i/>
                <w:sz w:val="28"/>
                <w:szCs w:val="28"/>
                <w:lang w:val="ru-RU"/>
              </w:rPr>
              <w:t xml:space="preserve">страны,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созда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>ётся синквейн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 xml:space="preserve">Выполняется ряд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задани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>й, включающий ответы на вопросы и упражнения на сопоставление.</w:t>
            </w:r>
          </w:p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В ходе 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 xml:space="preserve">прохождения вебквеста используются материалы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сайт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>а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: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 xml:space="preserve"> </w:t>
            </w:r>
            <w:r>
              <w:rPr>
                <w:rFonts w:hint="default" w:ascii="Times New Roman" w:hAnsi="Times New Roman" w:cs="Times New Roman"/>
                <w:b w:val="0"/>
                <w:bCs w:val="0"/>
                <w:i/>
                <w:sz w:val="28"/>
                <w:szCs w:val="28"/>
                <w:lang w:val="en-US"/>
              </w:rPr>
              <w:fldChar w:fldCharType="begin"/>
            </w:r>
            <w:r>
              <w:rPr>
                <w:rFonts w:hint="default" w:ascii="Times New Roman" w:hAnsi="Times New Roman" w:cs="Times New Roman"/>
                <w:b w:val="0"/>
                <w:bCs w:val="0"/>
                <w:i/>
                <w:sz w:val="28"/>
                <w:szCs w:val="28"/>
                <w:lang w:val="en-US"/>
              </w:rPr>
              <w:instrText xml:space="preserve"> HYPERLINK "https://learningapps.org" </w:instrText>
            </w:r>
            <w:r>
              <w:rPr>
                <w:rFonts w:hint="default" w:ascii="Times New Roman" w:hAnsi="Times New Roman" w:cs="Times New Roman"/>
                <w:b w:val="0"/>
                <w:bCs w:val="0"/>
                <w:i/>
                <w:sz w:val="28"/>
                <w:szCs w:val="28"/>
                <w:lang w:val="en-US"/>
              </w:rPr>
              <w:fldChar w:fldCharType="separate"/>
            </w:r>
            <w:r>
              <w:rPr>
                <w:rStyle w:val="4"/>
                <w:rFonts w:hint="default" w:ascii="Times New Roman" w:hAnsi="Times New Roman" w:cs="Times New Roman"/>
                <w:b w:val="0"/>
                <w:bCs w:val="0"/>
                <w:i/>
                <w:sz w:val="28"/>
                <w:szCs w:val="28"/>
                <w:lang w:val="en-US"/>
              </w:rPr>
              <w:t>https://learningapps.org</w:t>
            </w:r>
            <w:r>
              <w:rPr>
                <w:rFonts w:hint="default" w:ascii="Times New Roman" w:hAnsi="Times New Roman" w:cs="Times New Roman"/>
                <w:b w:val="0"/>
                <w:bCs w:val="0"/>
                <w:i/>
                <w:sz w:val="28"/>
                <w:szCs w:val="28"/>
                <w:lang w:val="en-US"/>
              </w:rPr>
              <w:fldChar w:fldCharType="end"/>
            </w:r>
            <w:r>
              <w:rPr>
                <w:rFonts w:hint="default" w:ascii="Times New Roman" w:hAnsi="Times New Roman" w:cs="Times New Roman"/>
                <w:b/>
                <w:bCs/>
                <w:i/>
                <w:sz w:val="28"/>
                <w:szCs w:val="28"/>
                <w:lang w:val="en-U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36" w:type="dxa"/>
          </w:tcPr>
          <w:p>
            <w:pPr>
              <w:pStyle w:val="7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Создание игровых ситуаций</w:t>
            </w:r>
          </w:p>
        </w:tc>
        <w:tc>
          <w:tcPr>
            <w:tcW w:w="5735" w:type="dxa"/>
          </w:tcPr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>Г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рупп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 xml:space="preserve">а делится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на рабочие подгруппы с учетом 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>предпочтений обучающихся в области географии, биологии и истории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, 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 xml:space="preserve">между ними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распреде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 xml:space="preserve">ляются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ролевые задания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>.</w:t>
            </w:r>
          </w:p>
          <w:p>
            <w:pPr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>Общие задания для всех учащихся группы:</w:t>
            </w:r>
          </w:p>
          <w:p>
            <w:pPr>
              <w:numPr>
                <w:ilvl w:val="0"/>
                <w:numId w:val="0"/>
              </w:num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>а)Изучение основных сведений об Австралии по Интернет-ссылкам:</w:t>
            </w:r>
          </w:p>
          <w:p>
            <w:pPr>
              <w:spacing w:after="0" w:line="240" w:lineRule="auto"/>
              <w:jc w:val="both"/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begin"/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instrText xml:space="preserve"> HYPERLINK "https://en.wikipedia.org/wiki/Australia" </w:instrText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separate"/>
            </w:r>
            <w:r>
              <w:rPr>
                <w:rStyle w:val="4"/>
                <w:rFonts w:hint="default" w:ascii="Times New Roman" w:hAnsi="Times New Roman" w:cs="Times New Roman"/>
                <w:sz w:val="28"/>
                <w:szCs w:val="28"/>
                <w:lang w:val="en-US"/>
              </w:rPr>
              <w:t>https://en.wikipedia.org/wiki/Australia</w:t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end"/>
            </w:r>
          </w:p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begin"/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instrText xml:space="preserve"> HYPERLINK "https://yandex.ru/video/search?filmId=9784607168803317485&amp;text=australia%20general%20information" </w:instrText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separate"/>
            </w:r>
            <w:r>
              <w:rPr>
                <w:rStyle w:val="4"/>
                <w:rFonts w:hint="default" w:ascii="Times New Roman" w:hAnsi="Times New Roman" w:cs="Times New Roman"/>
                <w:sz w:val="28"/>
                <w:szCs w:val="28"/>
                <w:lang w:val="en-US"/>
              </w:rPr>
              <w:t>https://yandex.ru/video/search?filmId=9784607168803317485&amp;text=australia%20general%20information</w:t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end"/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ru-RU"/>
              </w:rPr>
              <w:t>.</w:t>
            </w:r>
          </w:p>
          <w:p>
            <w:pPr>
              <w:numPr>
                <w:ilvl w:val="0"/>
                <w:numId w:val="0"/>
              </w:num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>б)Исходя из своих предпочтений (или бросая жребий), выбрать научную область знаний. в)Подготовить презентацию, чтобы сообщить результаты своего поиска с убедительными комментариями членам других подгрупп.</w:t>
            </w:r>
          </w:p>
          <w:p>
            <w:pPr>
              <w:numPr>
                <w:ilvl w:val="0"/>
                <w:numId w:val="0"/>
              </w:num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  <w:p>
            <w:pPr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 xml:space="preserve">Распределившись по подгруппам: </w:t>
            </w:r>
            <w:r>
              <w:rPr>
                <w:rFonts w:hint="default" w:ascii="Times New Roman" w:hAnsi="Times New Roman" w:cs="Times New Roman"/>
                <w:i/>
                <w:sz w:val="28"/>
                <w:szCs w:val="28"/>
                <w:lang w:val="ru-RU"/>
              </w:rPr>
              <w:t xml:space="preserve">“Географы”, “Биологи”, “Историки”, </w:t>
            </w:r>
          </w:p>
          <w:p>
            <w:pPr>
              <w:numPr>
                <w:ilvl w:val="0"/>
                <w:numId w:val="0"/>
              </w:num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</w:pPr>
            <w:r>
              <w:rPr>
                <w:rFonts w:hint="default" w:ascii="Times New Roman" w:hAnsi="Times New Roman" w:cs="Times New Roman"/>
                <w:i/>
                <w:sz w:val="28"/>
                <w:szCs w:val="28"/>
                <w:lang w:val="ru-RU"/>
              </w:rPr>
              <w:t>а)п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>рочитать вопросы и ответить на них, используя материалы сети Интернет по ссылкам, и, если считают необходимым, совершив дополнительный поиск;</w:t>
            </w:r>
          </w:p>
          <w:p>
            <w:pPr>
              <w:numPr>
                <w:ilvl w:val="0"/>
                <w:numId w:val="0"/>
              </w:num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 xml:space="preserve">б)выполнить задания типа 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Match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>;</w:t>
            </w:r>
          </w:p>
          <w:p>
            <w:pPr>
              <w:numPr>
                <w:ilvl w:val="0"/>
                <w:numId w:val="0"/>
              </w:num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>в)сочинить синквейн(ы) и представить его(их) совместно с презентацией,(равно) распределив материал между членами своей подгруппы.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36" w:type="dxa"/>
          </w:tcPr>
          <w:p>
            <w:pPr>
              <w:pStyle w:val="7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Интернет-ресурсы</w:t>
            </w:r>
          </w:p>
        </w:tc>
        <w:tc>
          <w:tcPr>
            <w:tcW w:w="5735" w:type="dxa"/>
          </w:tcPr>
          <w:p>
            <w:pPr>
              <w:spacing w:after="0" w:line="240" w:lineRule="auto"/>
              <w:jc w:val="both"/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begin"/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instrText xml:space="preserve"> HYPERLINK "https://en.wikipedia.org/wiki/Australia" </w:instrText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separate"/>
            </w:r>
            <w:r>
              <w:rPr>
                <w:rStyle w:val="3"/>
                <w:rFonts w:hint="default" w:ascii="Times New Roman" w:hAnsi="Times New Roman" w:cs="Times New Roman"/>
                <w:sz w:val="28"/>
                <w:szCs w:val="28"/>
                <w:lang w:val="en-US"/>
              </w:rPr>
              <w:t>https://en.wikipedia.org/wiki/Australia</w:t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end"/>
            </w:r>
          </w:p>
          <w:p>
            <w:pPr>
              <w:spacing w:after="0" w:line="240" w:lineRule="auto"/>
              <w:jc w:val="both"/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begin"/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instrText xml:space="preserve"> HYPERLINK "https://yandex.ru/video/search?filmId=9784607168803317485&amp;text=australia%20general%20information" </w:instrText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separate"/>
            </w:r>
            <w:r>
              <w:rPr>
                <w:rStyle w:val="4"/>
                <w:rFonts w:hint="default" w:ascii="Times New Roman" w:hAnsi="Times New Roman" w:cs="Times New Roman"/>
                <w:sz w:val="28"/>
                <w:szCs w:val="28"/>
                <w:lang w:val="en-US"/>
              </w:rPr>
              <w:t>https://yandex.ru/video/search?filmId=9784607168803317485&amp;text=australia%20general%20information</w:t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end"/>
            </w:r>
          </w:p>
          <w:p>
            <w:pPr>
              <w:spacing w:after="0" w:line="240" w:lineRule="auto"/>
              <w:jc w:val="both"/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begin"/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instrText xml:space="preserve"> HYPERLINK "https://www.thoughtco.com/geography-of-australia-1434351" </w:instrText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separate"/>
            </w:r>
            <w:r>
              <w:rPr>
                <w:rStyle w:val="4"/>
                <w:rFonts w:hint="default" w:ascii="Times New Roman" w:hAnsi="Times New Roman" w:cs="Times New Roman"/>
                <w:sz w:val="28"/>
                <w:szCs w:val="28"/>
                <w:lang w:val="en-US"/>
              </w:rPr>
              <w:t>https://www.thoughtco.com/geography-of-australia-1434351</w:t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end"/>
            </w:r>
          </w:p>
          <w:p>
            <w:pPr>
              <w:spacing w:after="0" w:line="240" w:lineRule="auto"/>
              <w:jc w:val="both"/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begin"/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instrText xml:space="preserve"> HYPERLINK "http://www.gondwananet.com/australia-facts-australian-nature.html" </w:instrText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separate"/>
            </w:r>
            <w:r>
              <w:rPr>
                <w:rStyle w:val="4"/>
                <w:rFonts w:hint="default" w:ascii="Times New Roman" w:hAnsi="Times New Roman" w:cs="Times New Roman"/>
                <w:sz w:val="28"/>
                <w:szCs w:val="28"/>
                <w:lang w:val="en-US"/>
              </w:rPr>
              <w:t>http://www.gondwananet.com/australia-facts-australian-nature.html</w:t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end"/>
            </w:r>
          </w:p>
          <w:p>
            <w:pPr>
              <w:spacing w:after="0" w:line="240" w:lineRule="auto"/>
              <w:jc w:val="both"/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begin"/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instrText xml:space="preserve"> HYPERLINK "https://learningapps.org/display?v=paoo49bw218" </w:instrText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separate"/>
            </w:r>
            <w:r>
              <w:rPr>
                <w:rStyle w:val="4"/>
                <w:rFonts w:hint="default" w:ascii="Times New Roman" w:hAnsi="Times New Roman" w:cs="Times New Roman"/>
                <w:sz w:val="28"/>
                <w:szCs w:val="28"/>
                <w:lang w:val="en-US"/>
              </w:rPr>
              <w:t>https://learningapps.org/display?v=paoo49bw218</w:t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end"/>
            </w:r>
          </w:p>
          <w:p>
            <w:pPr>
              <w:spacing w:after="0" w:line="240" w:lineRule="auto"/>
              <w:jc w:val="both"/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begin"/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instrText xml:space="preserve"> HYPERLINK "https://learningapps.org/display?v=p9pjk7q1v18" </w:instrText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separate"/>
            </w:r>
            <w:r>
              <w:rPr>
                <w:rStyle w:val="4"/>
                <w:rFonts w:hint="default" w:ascii="Times New Roman" w:hAnsi="Times New Roman" w:cs="Times New Roman"/>
                <w:sz w:val="28"/>
                <w:szCs w:val="28"/>
                <w:lang w:val="en-US"/>
              </w:rPr>
              <w:t>https://learningapps.org/display?v=p9pjk7q1v18</w:t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end"/>
            </w:r>
          </w:p>
          <w:p>
            <w:pPr>
              <w:spacing w:after="0" w:line="240" w:lineRule="auto"/>
              <w:jc w:val="both"/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begin"/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instrText xml:space="preserve"> HYPERLINK "https://learningapps.org/display?v=pbfsh013c18" </w:instrText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separate"/>
            </w:r>
            <w:r>
              <w:rPr>
                <w:rStyle w:val="4"/>
                <w:rFonts w:hint="default" w:ascii="Times New Roman" w:hAnsi="Times New Roman" w:cs="Times New Roman"/>
                <w:sz w:val="28"/>
                <w:szCs w:val="28"/>
                <w:lang w:val="en-US"/>
              </w:rPr>
              <w:t>https://learningapps.org/display?v=pbfsh013c18</w:t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end"/>
            </w:r>
          </w:p>
          <w:p>
            <w:pPr>
              <w:spacing w:after="0" w:line="240" w:lineRule="auto"/>
              <w:jc w:val="both"/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begin"/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instrText xml:space="preserve"> HYPERLINK "https://learningapps.org/display?v=pfweo3tav18" </w:instrText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separate"/>
            </w:r>
            <w:r>
              <w:rPr>
                <w:rStyle w:val="4"/>
                <w:rFonts w:hint="default" w:ascii="Times New Roman" w:hAnsi="Times New Roman" w:cs="Times New Roman"/>
                <w:sz w:val="28"/>
                <w:szCs w:val="28"/>
                <w:lang w:val="en-US"/>
              </w:rPr>
              <w:t>https://learningapps.org/display?v=pfweo3tav18</w:t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end"/>
            </w:r>
          </w:p>
          <w:p>
            <w:pPr>
              <w:spacing w:after="0" w:line="240" w:lineRule="auto"/>
              <w:jc w:val="both"/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begin"/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instrText xml:space="preserve"> HYPERLINK "https://learningapps.org/display?v=pzt7urtfa18" </w:instrText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separate"/>
            </w:r>
            <w:r>
              <w:rPr>
                <w:rStyle w:val="4"/>
                <w:rFonts w:hint="default" w:ascii="Times New Roman" w:hAnsi="Times New Roman" w:cs="Times New Roman"/>
                <w:sz w:val="28"/>
                <w:szCs w:val="28"/>
                <w:lang w:val="en-US"/>
              </w:rPr>
              <w:t>https://learningapps.org/display?v=pzt7urtfa18</w:t>
            </w:r>
            <w:r>
              <w:rPr>
                <w:rFonts w:hint="default" w:ascii="Times New Roman" w:hAnsi="Times New Roman" w:cs="Times New Roman"/>
                <w:sz w:val="28"/>
                <w:szCs w:val="28"/>
                <w:lang w:val="en-US"/>
              </w:rPr>
              <w:fldChar w:fldCharType="end"/>
            </w:r>
          </w:p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Travel channel (Expedia)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(дополнительно)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36" w:type="dxa"/>
          </w:tcPr>
          <w:p>
            <w:pPr>
              <w:pStyle w:val="7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Формирование проблемных вопросов.</w:t>
            </w:r>
          </w:p>
        </w:tc>
        <w:tc>
          <w:tcPr>
            <w:tcW w:w="5735" w:type="dxa"/>
          </w:tcPr>
          <w:p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>Проблемными вопросами могут стать подобные:</w:t>
            </w:r>
          </w:p>
          <w:p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>Почему ученые из разных областей научного познания все сходятся в едином мнении, что Австралия уникальна ?</w:t>
            </w:r>
          </w:p>
          <w:p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  <w:t xml:space="preserve">Почему можно услышать (прочитать) в отзывах бывалых путешественников, что эта страна </w:t>
            </w:r>
            <w:r>
              <w:rPr>
                <w:rFonts w:hint="default" w:ascii="Times New Roman" w:hAnsi="Times New Roman" w:cs="Times New Roman"/>
                <w:i/>
                <w:sz w:val="28"/>
                <w:szCs w:val="28"/>
                <w:lang w:val="en-US"/>
              </w:rPr>
              <w:t>“</w:t>
            </w:r>
            <w:r>
              <w:rPr>
                <w:rFonts w:hint="default" w:ascii="Times New Roman" w:hAnsi="Times New Roman" w:cs="Times New Roman"/>
                <w:i/>
                <w:sz w:val="28"/>
                <w:szCs w:val="28"/>
                <w:lang w:val="ru-RU"/>
              </w:rPr>
              <w:t>с характером</w:t>
            </w:r>
            <w:r>
              <w:rPr>
                <w:rFonts w:hint="default" w:ascii="Times New Roman" w:hAnsi="Times New Roman" w:cs="Times New Roman"/>
                <w:i/>
                <w:sz w:val="28"/>
                <w:szCs w:val="28"/>
                <w:lang w:val="en-US"/>
              </w:rPr>
              <w:t xml:space="preserve">” </w:t>
            </w:r>
            <w:r>
              <w:rPr>
                <w:rFonts w:hint="default" w:ascii="Times New Roman" w:hAnsi="Times New Roman" w:cs="Times New Roman"/>
                <w:i/>
                <w:sz w:val="28"/>
                <w:szCs w:val="28"/>
                <w:lang w:val="ru-RU"/>
              </w:rPr>
              <w:t>?</w:t>
            </w:r>
          </w:p>
          <w:p>
            <w:pPr>
              <w:numPr>
                <w:ilvl w:val="0"/>
                <w:numId w:val="0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hint="default" w:ascii="Times New Roman" w:hAnsi="Times New Roman" w:cs="Times New Roman"/>
                <w:i/>
                <w:sz w:val="28"/>
                <w:szCs w:val="28"/>
                <w:lang w:val="ru-RU"/>
              </w:rPr>
              <w:t>Ответы на них не предполагают какого-то единого правильного ответа, заставляют задуматься, высказать своё личное отношение к изученному материалу.</w:t>
            </w:r>
          </w:p>
        </w:tc>
      </w:tr>
    </w:tbl>
    <w:p>
      <w:pPr>
        <w:rPr>
          <w:rFonts w:ascii="Times New Roman" w:hAnsi="Times New Roman" w:cs="Times New Roman"/>
          <w:sz w:val="28"/>
          <w:szCs w:val="28"/>
        </w:rPr>
      </w:pPr>
    </w:p>
    <w:p/>
    <w:sectPr>
      <w:pgSz w:w="11906" w:h="16838"/>
      <w:pgMar w:top="1134" w:right="850" w:bottom="1134" w:left="1701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Courier New">
    <w:panose1 w:val="02070309020205020404"/>
    <w:charset w:val="CC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CC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CC"/>
    <w:family w:val="roman"/>
    <w:pitch w:val="default"/>
    <w:sig w:usb0="E00002FF" w:usb1="400004FF" w:usb2="00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07EBB"/>
    <w:multiLevelType w:val="multilevel"/>
    <w:tmpl w:val="05F07EBB"/>
    <w:lvl w:ilvl="0" w:tentative="0">
      <w:start w:val="1"/>
      <w:numFmt w:val="bullet"/>
      <w:lvlText w:val=""/>
      <w:lvlJc w:val="left"/>
      <w:pPr>
        <w:ind w:left="144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">
    <w:nsid w:val="4A090C2E"/>
    <w:multiLevelType w:val="multilevel"/>
    <w:tmpl w:val="4A090C2E"/>
    <w:lvl w:ilvl="0" w:tentative="0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F6828"/>
    <w:multiLevelType w:val="singleLevel"/>
    <w:tmpl w:val="5B4F6828"/>
    <w:lvl w:ilvl="0" w:tentative="0">
      <w:start w:val="1"/>
      <w:numFmt w:val="decimal"/>
      <w:suff w:val="nothing"/>
      <w:lvlText w:val="%1."/>
      <w:lvlJc w:val="left"/>
    </w:lvl>
  </w:abstractNum>
  <w:abstractNum w:abstractNumId="3">
    <w:nsid w:val="5B4F704C"/>
    <w:multiLevelType w:val="singleLevel"/>
    <w:tmpl w:val="5B4F704C"/>
    <w:lvl w:ilvl="0" w:tentative="0">
      <w:start w:val="1"/>
      <w:numFmt w:val="decimal"/>
      <w:suff w:val="space"/>
      <w:lvlText w:val="%1."/>
      <w:lvlJc w:val="left"/>
    </w:lvl>
  </w:abstractNum>
  <w:abstractNum w:abstractNumId="4">
    <w:nsid w:val="628379CE"/>
    <w:multiLevelType w:val="multilevel"/>
    <w:tmpl w:val="628379CE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1816EC"/>
    <w:rsid w:val="0E0467B4"/>
    <w:rsid w:val="195B3E33"/>
    <w:rsid w:val="22014A84"/>
    <w:rsid w:val="332B6BDF"/>
    <w:rsid w:val="48DD25E9"/>
    <w:rsid w:val="50950E37"/>
    <w:rsid w:val="66A249C4"/>
    <w:rsid w:val="68715012"/>
    <w:rsid w:val="71905FA3"/>
    <w:rsid w:val="75076EC1"/>
    <w:rsid w:val="7A1816E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ru-RU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FollowedHyperlink"/>
    <w:basedOn w:val="2"/>
    <w:qFormat/>
    <w:uiPriority w:val="0"/>
    <w:rPr>
      <w:color w:val="800080"/>
      <w:u w:val="single"/>
    </w:rPr>
  </w:style>
  <w:style w:type="character" w:styleId="4">
    <w:name w:val="Hyperlink"/>
    <w:basedOn w:val="2"/>
    <w:qFormat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table" w:styleId="6">
    <w:name w:val="Table Grid"/>
    <w:basedOn w:val="5"/>
    <w:qFormat/>
    <w:uiPriority w:val="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7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Office_10.2.0.5965_F1E327BC-269C-435d-A152-05C5408002CA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2018-07-18T15:29:00Z</dcterms:created>
  <dc:creator>ВАДИМ</dc:creator>
  <cp:lastModifiedBy>ВАДИМ</cp:lastModifiedBy>
  <dcterms:modified xsi:type="dcterms:W3CDTF">2018-07-19T10:10:21Z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1033-10.2.0.5965</vt:lpwstr>
  </property>
</Properties>
</file>