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E288D" w:rsidRPr="000E288D" w:rsidRDefault="000E288D" w:rsidP="000E288D">
      <w:pPr>
        <w:spacing w:before="100" w:beforeAutospacing="1" w:after="100" w:afterAutospacing="1" w:line="240" w:lineRule="auto"/>
        <w:outlineLvl w:val="0"/>
        <w:rPr>
          <w:rFonts w:ascii="Times New Roman" w:eastAsia="Times New Roman" w:hAnsi="Times New Roman" w:cs="Times New Roman"/>
          <w:b/>
          <w:bCs/>
          <w:kern w:val="36"/>
          <w:sz w:val="36"/>
          <w:szCs w:val="36"/>
          <w:lang w:val="en-US" w:eastAsia="ru-RU"/>
        </w:rPr>
      </w:pPr>
      <w:r>
        <w:rPr>
          <w:rFonts w:ascii="Times New Roman" w:eastAsia="Times New Roman" w:hAnsi="Times New Roman" w:cs="Times New Roman"/>
          <w:b/>
          <w:bCs/>
          <w:kern w:val="36"/>
          <w:sz w:val="36"/>
          <w:szCs w:val="36"/>
          <w:lang w:val="en-US" w:eastAsia="ru-RU"/>
        </w:rPr>
        <w:t xml:space="preserve">               </w:t>
      </w:r>
      <w:bookmarkStart w:id="0" w:name="_GoBack"/>
      <w:bookmarkEnd w:id="0"/>
      <w:r w:rsidRPr="000E288D">
        <w:rPr>
          <w:rFonts w:ascii="Times New Roman" w:eastAsia="Times New Roman" w:hAnsi="Times New Roman" w:cs="Times New Roman"/>
          <w:b/>
          <w:bCs/>
          <w:kern w:val="36"/>
          <w:sz w:val="36"/>
          <w:szCs w:val="36"/>
          <w:lang w:val="en-US" w:eastAsia="ru-RU"/>
        </w:rPr>
        <w:t>It’s as good as new: Phrases with ‘new’</w:t>
      </w:r>
    </w:p>
    <w:p w:rsidR="000E288D" w:rsidRPr="000E288D" w:rsidRDefault="000E288D" w:rsidP="000E288D">
      <w:pPr>
        <w:spacing w:before="100" w:beforeAutospacing="1" w:after="100" w:afterAutospacing="1" w:line="240" w:lineRule="auto"/>
        <w:outlineLvl w:val="0"/>
        <w:rPr>
          <w:rFonts w:ascii="Times New Roman" w:eastAsia="Times New Roman" w:hAnsi="Times New Roman" w:cs="Times New Roman"/>
          <w:b/>
          <w:bCs/>
          <w:kern w:val="36"/>
          <w:sz w:val="36"/>
          <w:szCs w:val="36"/>
          <w:lang w:val="en-US" w:eastAsia="ru-RU"/>
        </w:rPr>
      </w:pPr>
      <w:hyperlink r:id="rId5" w:history="1">
        <w:r w:rsidRPr="000E288D">
          <w:rPr>
            <w:rStyle w:val="a5"/>
            <w:rFonts w:ascii="Times New Roman" w:eastAsia="Times New Roman" w:hAnsi="Times New Roman" w:cs="Times New Roman"/>
            <w:b/>
            <w:bCs/>
            <w:kern w:val="36"/>
            <w:sz w:val="36"/>
            <w:szCs w:val="36"/>
            <w:lang w:val="en-US" w:eastAsia="ru-RU"/>
          </w:rPr>
          <w:t>https://dictionaryblog.cambridge.org/2020/12/30/its-as-good-as-new-phrases-with-new/</w:t>
        </w:r>
      </w:hyperlink>
    </w:p>
    <w:p w:rsidR="000E288D" w:rsidRPr="000E288D" w:rsidRDefault="000E288D" w:rsidP="000E288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0E288D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If something is in its original condition or if we mend something so that it is perfect again, we often say that it’s </w:t>
      </w:r>
      <w:hyperlink r:id="rId6" w:tgtFrame="_blank" w:history="1">
        <w:r w:rsidRPr="000E288D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as good as new</w:t>
        </w:r>
      </w:hyperlink>
      <w:r w:rsidRPr="000E288D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. If something is being sold </w:t>
      </w:r>
      <w:hyperlink r:id="rId7" w:tgtFrame="_blank" w:history="1">
        <w:r w:rsidRPr="000E288D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as new</w:t>
        </w:r>
      </w:hyperlink>
      <w:r w:rsidRPr="000E288D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, it is not new, but it is still in perfect condition:</w:t>
      </w:r>
    </w:p>
    <w:p w:rsidR="000E288D" w:rsidRPr="000E288D" w:rsidRDefault="000E288D" w:rsidP="000E288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0E288D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>I painted the wardrobe and now it’s as good as new.</w:t>
      </w:r>
    </w:p>
    <w:p w:rsidR="000E288D" w:rsidRPr="000E288D" w:rsidRDefault="000E288D" w:rsidP="000E288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0E288D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>Four dining room chairs for sale, as new.</w:t>
      </w:r>
    </w:p>
    <w:p w:rsidR="000E288D" w:rsidRPr="000E288D" w:rsidRDefault="000E288D" w:rsidP="000E288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0E288D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If someone has been feeling ill or tired but then feels well and energetic again, they might say </w:t>
      </w:r>
      <w:proofErr w:type="gramStart"/>
      <w:r w:rsidRPr="000E288D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that</w:t>
      </w:r>
      <w:proofErr w:type="gramEnd"/>
      <w:r w:rsidRPr="000E288D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they </w:t>
      </w:r>
      <w:hyperlink r:id="rId8" w:tgtFrame="_blank" w:history="1">
        <w:r w:rsidRPr="000E288D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feel like a new woman/man</w:t>
        </w:r>
      </w:hyperlink>
      <w:r w:rsidRPr="000E288D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or that they have </w:t>
      </w:r>
      <w:hyperlink r:id="rId9" w:tgtFrame="_blank" w:history="1">
        <w:r w:rsidRPr="000E288D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 xml:space="preserve">a new lease of life </w:t>
        </w:r>
        <w:r w:rsidRPr="000E288D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val="en-US" w:eastAsia="ru-RU"/>
          </w:rPr>
          <w:t xml:space="preserve">(UK)/ </w:t>
        </w:r>
        <w:r w:rsidRPr="000E288D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on life</w:t>
        </w:r>
        <w:r w:rsidRPr="000E288D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val="en-US" w:eastAsia="ru-RU"/>
          </w:rPr>
          <w:t xml:space="preserve"> (US)</w:t>
        </w:r>
      </w:hyperlink>
      <w:r w:rsidRPr="000E288D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. We also say that an object is given </w:t>
      </w:r>
      <w:r w:rsidRPr="000E288D">
        <w:rPr>
          <w:rFonts w:ascii="Times New Roman" w:eastAsia="Times New Roman" w:hAnsi="Times New Roman" w:cs="Times New Roman"/>
          <w:b/>
          <w:bCs/>
          <w:sz w:val="24"/>
          <w:szCs w:val="24"/>
          <w:lang w:val="en-US" w:eastAsia="ru-RU"/>
        </w:rPr>
        <w:t xml:space="preserve">a new lease of/on life </w:t>
      </w:r>
      <w:r w:rsidRPr="000E288D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when it is repaired or changed in a way that makes it better or makes it useful again:</w:t>
      </w:r>
    </w:p>
    <w:p w:rsidR="000E288D" w:rsidRPr="000E288D" w:rsidRDefault="000E288D" w:rsidP="000E288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0E288D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>Since I’ve stopped eating wheat, I feel like a new woman!</w:t>
      </w:r>
    </w:p>
    <w:p w:rsidR="000E288D" w:rsidRPr="000E288D" w:rsidRDefault="000E288D" w:rsidP="000E288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0E288D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>Joining the choir has given her a new lease of life.</w:t>
      </w:r>
    </w:p>
    <w:p w:rsidR="000E288D" w:rsidRPr="000E288D" w:rsidRDefault="000E288D" w:rsidP="000E288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0E288D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>She dyed the dress blue and gave it a new lease of life. </w:t>
      </w:r>
    </w:p>
    <w:p w:rsidR="000E288D" w:rsidRPr="000E288D" w:rsidRDefault="000E288D" w:rsidP="000E288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0E288D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If we describe a person joining an organization as </w:t>
      </w:r>
      <w:hyperlink r:id="rId10" w:tgtFrame="_blank" w:history="1">
        <w:r w:rsidRPr="000E288D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a new broom</w:t>
        </w:r>
      </w:hyperlink>
      <w:r w:rsidRPr="000E288D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, we mean that they will make big changes, especially by changing old habits or getting rid of people with old ideas. This comes from the longer phrase </w:t>
      </w:r>
      <w:hyperlink r:id="rId11" w:tgtFrame="_blank" w:history="1">
        <w:r w:rsidRPr="000E288D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a new broom sweeps clean</w:t>
        </w:r>
      </w:hyperlink>
      <w:r w:rsidRPr="000E288D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. Such a person may well believe the saying that </w:t>
      </w:r>
      <w:hyperlink r:id="rId12" w:tgtFrame="_blank" w:history="1">
        <w:r w:rsidRPr="000E288D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you can’t teach an old dog new tricks</w:t>
        </w:r>
      </w:hyperlink>
      <w:r w:rsidRPr="000E288D">
        <w:rPr>
          <w:rFonts w:ascii="Times New Roman" w:eastAsia="Times New Roman" w:hAnsi="Times New Roman" w:cs="Times New Roman"/>
          <w:b/>
          <w:bCs/>
          <w:sz w:val="24"/>
          <w:szCs w:val="24"/>
          <w:lang w:val="en-US" w:eastAsia="ru-RU"/>
        </w:rPr>
        <w:t xml:space="preserve">, </w:t>
      </w:r>
      <w:r w:rsidRPr="000E288D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meaning that people who have been doing something in a particular way for a long time find it impossible to change:</w:t>
      </w:r>
    </w:p>
    <w:p w:rsidR="000E288D" w:rsidRPr="000E288D" w:rsidRDefault="000E288D" w:rsidP="000E288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0E288D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>He was a new broom, and some staff didn’t like it.</w:t>
      </w:r>
    </w:p>
    <w:p w:rsidR="000E288D" w:rsidRPr="000E288D" w:rsidRDefault="000E288D" w:rsidP="000E288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0E288D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 xml:space="preserve">I’ll never be able to use this database. You can’t teach </w:t>
      </w:r>
      <w:proofErr w:type="gramStart"/>
      <w:r w:rsidRPr="000E288D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>an old dog new tricks</w:t>
      </w:r>
      <w:proofErr w:type="gramEnd"/>
      <w:r w:rsidRPr="000E288D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>.</w:t>
      </w:r>
    </w:p>
    <w:p w:rsidR="000E288D" w:rsidRPr="000E288D" w:rsidRDefault="000E288D" w:rsidP="000E288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0E288D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Talking about someone moving </w:t>
      </w:r>
      <w:hyperlink r:id="rId13" w:tgtFrame="_blank" w:history="1">
        <w:r w:rsidRPr="000E288D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to pastures new</w:t>
        </w:r>
      </w:hyperlink>
      <w:r w:rsidRPr="000E288D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is a slightly jokey way of saying that they are going to a different job, place etc. When they get there, they might – also slightly jokily – be described as </w:t>
      </w:r>
      <w:hyperlink r:id="rId14" w:tgtFrame="_blank" w:history="1">
        <w:r w:rsidRPr="000E288D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the new kid on the block</w:t>
        </w:r>
      </w:hyperlink>
      <w:r w:rsidRPr="000E288D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:</w:t>
      </w:r>
    </w:p>
    <w:p w:rsidR="000E288D" w:rsidRPr="000E288D" w:rsidRDefault="000E288D" w:rsidP="000E288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0E288D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>After twenty years in the same job, it was definitely time to move to pastures new.</w:t>
      </w:r>
    </w:p>
    <w:p w:rsidR="000E288D" w:rsidRPr="000E288D" w:rsidRDefault="000E288D" w:rsidP="000E288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0E288D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>I can’t make decisions like that – I’m still the new kid on the block.</w:t>
      </w:r>
    </w:p>
    <w:p w:rsidR="000E288D" w:rsidRPr="000E288D" w:rsidRDefault="000E288D" w:rsidP="000E288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0E288D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To finish, in a phrase particularly appropriate to New Year’s resolutions, if you </w:t>
      </w:r>
      <w:hyperlink r:id="rId15" w:tgtFrame="_blank" w:history="1">
        <w:r w:rsidRPr="000E288D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turn over a new leaf</w:t>
        </w:r>
      </w:hyperlink>
      <w:r w:rsidRPr="000E288D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, you start to behave in a better way</w:t>
      </w:r>
    </w:p>
    <w:p w:rsidR="00E80A43" w:rsidRPr="000E288D" w:rsidRDefault="00E80A43">
      <w:pPr>
        <w:rPr>
          <w:lang w:val="en-US"/>
        </w:rPr>
      </w:pPr>
    </w:p>
    <w:sectPr w:rsidR="00E80A43" w:rsidRPr="000E288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savePreviewPicture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E288D"/>
    <w:rsid w:val="000E288D"/>
    <w:rsid w:val="00E80A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0E288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0E288D"/>
    <w:rPr>
      <w:rFonts w:ascii="Tahoma" w:hAnsi="Tahoma" w:cs="Tahoma"/>
      <w:sz w:val="16"/>
      <w:szCs w:val="16"/>
    </w:rPr>
  </w:style>
  <w:style w:type="character" w:styleId="a5">
    <w:name w:val="Hyperlink"/>
    <w:basedOn w:val="a0"/>
    <w:uiPriority w:val="99"/>
    <w:unhideWhenUsed/>
    <w:rsid w:val="000E288D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0E288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0E288D"/>
    <w:rPr>
      <w:rFonts w:ascii="Tahoma" w:hAnsi="Tahoma" w:cs="Tahoma"/>
      <w:sz w:val="16"/>
      <w:szCs w:val="16"/>
    </w:rPr>
  </w:style>
  <w:style w:type="character" w:styleId="a5">
    <w:name w:val="Hyperlink"/>
    <w:basedOn w:val="a0"/>
    <w:uiPriority w:val="99"/>
    <w:unhideWhenUsed/>
    <w:rsid w:val="000E288D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5633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327380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92330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dictionary.cambridge.org/dictionary/english/feel-like-a-new-woman-man" TargetMode="External"/><Relationship Id="rId13" Type="http://schemas.openxmlformats.org/officeDocument/2006/relationships/hyperlink" Target="https://dictionary.cambridge.org/dictionary/english/greener-pastures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dictionary.cambridge.org/dictionary/english/be-as-good-as-new" TargetMode="External"/><Relationship Id="rId12" Type="http://schemas.openxmlformats.org/officeDocument/2006/relationships/hyperlink" Target="https://dictionary.cambridge.org/dictionary/english/you-can-t-teach-an-old-dog-new-tricks" TargetMode="External"/><Relationship Id="rId17" Type="http://schemas.openxmlformats.org/officeDocument/2006/relationships/theme" Target="theme/theme1.xml"/><Relationship Id="rId2" Type="http://schemas.microsoft.com/office/2007/relationships/stylesWithEffects" Target="stylesWithEffects.xml"/><Relationship Id="rId16" Type="http://schemas.openxmlformats.org/officeDocument/2006/relationships/fontTable" Target="fontTable.xml"/><Relationship Id="rId1" Type="http://schemas.openxmlformats.org/officeDocument/2006/relationships/styles" Target="styles.xml"/><Relationship Id="rId6" Type="http://schemas.openxmlformats.org/officeDocument/2006/relationships/hyperlink" Target="https://dictionary.cambridge.org/dictionary/english/as-good-as-new" TargetMode="External"/><Relationship Id="rId11" Type="http://schemas.openxmlformats.org/officeDocument/2006/relationships/hyperlink" Target="https://dictionary.cambridge.org/dictionary/english/a-new-broom-sweeps-clean" TargetMode="External"/><Relationship Id="rId5" Type="http://schemas.openxmlformats.org/officeDocument/2006/relationships/hyperlink" Target="https://dictionaryblog.cambridge.org/2020/12/30/its-as-good-as-new-phrases-with-new/" TargetMode="External"/><Relationship Id="rId15" Type="http://schemas.openxmlformats.org/officeDocument/2006/relationships/hyperlink" Target="https://dictionary.cambridge.org/dictionary/english/turn-over-a-new-leaf" TargetMode="External"/><Relationship Id="rId10" Type="http://schemas.openxmlformats.org/officeDocument/2006/relationships/hyperlink" Target="https://dictionary.cambridge.org/dictionary/english/broom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dictionary.cambridge.org/dictionary/english/a-new-lease-of-life" TargetMode="External"/><Relationship Id="rId14" Type="http://schemas.openxmlformats.org/officeDocument/2006/relationships/hyperlink" Target="https://dictionary.cambridge.org/dictionary/english/new-kid-on-the-block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472</Words>
  <Characters>2696</Characters>
  <Application>Microsoft Office Word</Application>
  <DocSecurity>0</DocSecurity>
  <Lines>22</Lines>
  <Paragraphs>6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Заголовки</vt:lpstr>
      </vt:variant>
      <vt:variant>
        <vt:i4>2</vt:i4>
      </vt:variant>
    </vt:vector>
  </HeadingPairs>
  <TitlesOfParts>
    <vt:vector size="3" baseType="lpstr">
      <vt:lpstr/>
      <vt:lpstr>It’s as good as new: Phrases with ‘new’</vt:lpstr>
      <vt:lpstr>https://dictionaryblog.cambridge.org/2020/12/30/its-as-good-as-new-phrases-with-</vt:lpstr>
    </vt:vector>
  </TitlesOfParts>
  <Company/>
  <LinksUpToDate>false</LinksUpToDate>
  <CharactersWithSpaces>3162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 Windows</dc:creator>
  <cp:lastModifiedBy>Пользователь Windows</cp:lastModifiedBy>
  <cp:revision>1</cp:revision>
  <dcterms:created xsi:type="dcterms:W3CDTF">2021-01-20T07:43:00Z</dcterms:created>
  <dcterms:modified xsi:type="dcterms:W3CDTF">2021-01-20T07:45:00Z</dcterms:modified>
</cp:coreProperties>
</file>