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3CF5" w:rsidRPr="00613CF5" w:rsidRDefault="00613CF5" w:rsidP="00613CF5">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613CF5">
        <w:rPr>
          <w:rFonts w:ascii="Times New Roman" w:eastAsia="Times New Roman" w:hAnsi="Times New Roman" w:cs="Times New Roman"/>
          <w:b/>
          <w:bCs/>
          <w:kern w:val="36"/>
          <w:sz w:val="36"/>
          <w:szCs w:val="36"/>
          <w:lang w:val="en-US" w:eastAsia="ru-RU"/>
        </w:rPr>
        <w:t>A grain of rice and a clove of garlic: making uncountable nouns countable (1)</w:t>
      </w:r>
    </w:p>
    <w:p w:rsidR="00613CF5" w:rsidRPr="00613CF5" w:rsidRDefault="00613CF5" w:rsidP="00613CF5">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613CF5">
        <w:rPr>
          <w:rFonts w:ascii="Times New Roman" w:eastAsia="Times New Roman" w:hAnsi="Times New Roman" w:cs="Times New Roman"/>
          <w:b/>
          <w:bCs/>
          <w:kern w:val="36"/>
          <w:sz w:val="36"/>
          <w:szCs w:val="36"/>
          <w:lang w:val="en-US" w:eastAsia="ru-RU"/>
        </w:rPr>
        <w:t>https://dictionaryblog.cambridge.org/2021/02/17/a-grain-of-rice-and-a-clove-of-garlic-making-uncountable-nouns-countable-1/</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sz w:val="24"/>
          <w:szCs w:val="24"/>
          <w:lang w:val="en-US" w:eastAsia="ru-RU"/>
        </w:rPr>
        <w:t xml:space="preserve">You probably already know that you can use many uncountable nouns in a countable way with words such as </w:t>
      </w:r>
      <w:r w:rsidRPr="00613CF5">
        <w:rPr>
          <w:rFonts w:ascii="Times New Roman" w:eastAsia="Times New Roman" w:hAnsi="Times New Roman" w:cs="Times New Roman"/>
          <w:i/>
          <w:iCs/>
          <w:sz w:val="24"/>
          <w:szCs w:val="24"/>
          <w:lang w:val="en-US" w:eastAsia="ru-RU"/>
        </w:rPr>
        <w:t xml:space="preserve">piece </w:t>
      </w:r>
      <w:r w:rsidRPr="00613CF5">
        <w:rPr>
          <w:rFonts w:ascii="Times New Roman" w:eastAsia="Times New Roman" w:hAnsi="Times New Roman" w:cs="Times New Roman"/>
          <w:sz w:val="24"/>
          <w:szCs w:val="24"/>
          <w:lang w:val="en-US" w:eastAsia="ru-RU"/>
        </w:rPr>
        <w:t>or</w:t>
      </w:r>
      <w:r w:rsidRPr="00613CF5">
        <w:rPr>
          <w:rFonts w:ascii="Times New Roman" w:eastAsia="Times New Roman" w:hAnsi="Times New Roman" w:cs="Times New Roman"/>
          <w:i/>
          <w:iCs/>
          <w:sz w:val="24"/>
          <w:szCs w:val="24"/>
          <w:lang w:val="en-US" w:eastAsia="ru-RU"/>
        </w:rPr>
        <w:t xml:space="preserve"> bit</w:t>
      </w:r>
      <w:r w:rsidRPr="00613CF5">
        <w:rPr>
          <w:rFonts w:ascii="Times New Roman" w:eastAsia="Times New Roman" w:hAnsi="Times New Roman" w:cs="Times New Roman"/>
          <w:sz w:val="24"/>
          <w:szCs w:val="24"/>
          <w:lang w:val="en-US" w:eastAsia="ru-RU"/>
        </w:rPr>
        <w:t>:</w:t>
      </w:r>
      <w:bookmarkStart w:id="0" w:name="_GoBack"/>
      <w:bookmarkEnd w:id="0"/>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I ate a small piece of cheese.</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Why don’t you add a bit of cream?</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sz w:val="24"/>
          <w:szCs w:val="24"/>
          <w:lang w:val="en-US" w:eastAsia="ru-RU"/>
        </w:rPr>
        <w:t>However, we can also use more interesting and specific words. Today’s post will look at how we do this with food and my next post will look at other topics such as weather and emotions.</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sz w:val="24"/>
          <w:szCs w:val="24"/>
          <w:lang w:val="en-US" w:eastAsia="ru-RU"/>
        </w:rPr>
        <w:t xml:space="preserve">We often use the names of containers when we talk about amounts of food. These might be items of crockery or cutlery, for example </w:t>
      </w:r>
      <w:hyperlink r:id="rId5" w:tgtFrame="_blank" w:history="1">
        <w:r w:rsidRPr="00613CF5">
          <w:rPr>
            <w:rFonts w:ascii="Times New Roman" w:eastAsia="Times New Roman" w:hAnsi="Times New Roman" w:cs="Times New Roman"/>
            <w:b/>
            <w:bCs/>
            <w:color w:val="0000FF"/>
            <w:sz w:val="24"/>
            <w:szCs w:val="24"/>
            <w:u w:val="single"/>
            <w:lang w:val="en-US" w:eastAsia="ru-RU"/>
          </w:rPr>
          <w:t>bowl</w:t>
        </w:r>
      </w:hyperlink>
      <w:r w:rsidRPr="00613CF5">
        <w:rPr>
          <w:rFonts w:ascii="Times New Roman" w:eastAsia="Times New Roman" w:hAnsi="Times New Roman" w:cs="Times New Roman"/>
          <w:b/>
          <w:bCs/>
          <w:sz w:val="24"/>
          <w:szCs w:val="24"/>
          <w:lang w:val="en-US" w:eastAsia="ru-RU"/>
        </w:rPr>
        <w:t xml:space="preserve">, </w:t>
      </w:r>
      <w:hyperlink r:id="rId6" w:tgtFrame="_blank" w:history="1">
        <w:r w:rsidRPr="00613CF5">
          <w:rPr>
            <w:rFonts w:ascii="Times New Roman" w:eastAsia="Times New Roman" w:hAnsi="Times New Roman" w:cs="Times New Roman"/>
            <w:b/>
            <w:bCs/>
            <w:color w:val="0000FF"/>
            <w:sz w:val="24"/>
            <w:szCs w:val="24"/>
            <w:u w:val="single"/>
            <w:lang w:val="en-US" w:eastAsia="ru-RU"/>
          </w:rPr>
          <w:t>plate</w:t>
        </w:r>
      </w:hyperlink>
      <w:r w:rsidRPr="00613CF5">
        <w:rPr>
          <w:rFonts w:ascii="Times New Roman" w:eastAsia="Times New Roman" w:hAnsi="Times New Roman" w:cs="Times New Roman"/>
          <w:b/>
          <w:bCs/>
          <w:sz w:val="24"/>
          <w:szCs w:val="24"/>
          <w:lang w:val="en-US" w:eastAsia="ru-RU"/>
        </w:rPr>
        <w:t xml:space="preserve">, </w:t>
      </w:r>
      <w:hyperlink r:id="rId7" w:tgtFrame="_blank" w:history="1">
        <w:r w:rsidRPr="00613CF5">
          <w:rPr>
            <w:rFonts w:ascii="Times New Roman" w:eastAsia="Times New Roman" w:hAnsi="Times New Roman" w:cs="Times New Roman"/>
            <w:b/>
            <w:bCs/>
            <w:color w:val="0000FF"/>
            <w:sz w:val="24"/>
            <w:szCs w:val="24"/>
            <w:u w:val="single"/>
            <w:lang w:val="en-US" w:eastAsia="ru-RU"/>
          </w:rPr>
          <w:t>cup</w:t>
        </w:r>
      </w:hyperlink>
      <w:r w:rsidRPr="00613CF5">
        <w:rPr>
          <w:rFonts w:ascii="Times New Roman" w:eastAsia="Times New Roman" w:hAnsi="Times New Roman" w:cs="Times New Roman"/>
          <w:b/>
          <w:bCs/>
          <w:sz w:val="24"/>
          <w:szCs w:val="24"/>
          <w:lang w:val="en-US" w:eastAsia="ru-RU"/>
        </w:rPr>
        <w:t xml:space="preserve">, </w:t>
      </w:r>
      <w:hyperlink r:id="rId8" w:anchor="cald4-1-2" w:tgtFrame="_blank" w:history="1">
        <w:r w:rsidRPr="00613CF5">
          <w:rPr>
            <w:rFonts w:ascii="Times New Roman" w:eastAsia="Times New Roman" w:hAnsi="Times New Roman" w:cs="Times New Roman"/>
            <w:b/>
            <w:bCs/>
            <w:color w:val="0000FF"/>
            <w:sz w:val="24"/>
            <w:szCs w:val="24"/>
            <w:u w:val="single"/>
            <w:lang w:val="en-US" w:eastAsia="ru-RU"/>
          </w:rPr>
          <w:t>glass</w:t>
        </w:r>
      </w:hyperlink>
      <w:r w:rsidRPr="00613CF5">
        <w:rPr>
          <w:rFonts w:ascii="Times New Roman" w:eastAsia="Times New Roman" w:hAnsi="Times New Roman" w:cs="Times New Roman"/>
          <w:b/>
          <w:bCs/>
          <w:sz w:val="24"/>
          <w:szCs w:val="24"/>
          <w:lang w:val="en-US" w:eastAsia="ru-RU"/>
        </w:rPr>
        <w:t xml:space="preserve">, </w:t>
      </w:r>
      <w:hyperlink r:id="rId9" w:tgtFrame="_blank" w:history="1">
        <w:r w:rsidRPr="00613CF5">
          <w:rPr>
            <w:rFonts w:ascii="Times New Roman" w:eastAsia="Times New Roman" w:hAnsi="Times New Roman" w:cs="Times New Roman"/>
            <w:b/>
            <w:bCs/>
            <w:color w:val="0000FF"/>
            <w:sz w:val="24"/>
            <w:szCs w:val="24"/>
            <w:u w:val="single"/>
            <w:lang w:val="en-US" w:eastAsia="ru-RU"/>
          </w:rPr>
          <w:t>tablespoon</w:t>
        </w:r>
      </w:hyperlink>
      <w:r w:rsidRPr="00613CF5">
        <w:rPr>
          <w:rFonts w:ascii="Times New Roman" w:eastAsia="Times New Roman" w:hAnsi="Times New Roman" w:cs="Times New Roman"/>
          <w:sz w:val="24"/>
          <w:szCs w:val="24"/>
          <w:lang w:val="en-US" w:eastAsia="ru-RU"/>
        </w:rPr>
        <w:t xml:space="preserve"> or</w:t>
      </w:r>
      <w:hyperlink r:id="rId10" w:tgtFrame="_blank" w:history="1">
        <w:r w:rsidRPr="00613CF5">
          <w:rPr>
            <w:rFonts w:ascii="Times New Roman" w:eastAsia="Times New Roman" w:hAnsi="Times New Roman" w:cs="Times New Roman"/>
            <w:b/>
            <w:bCs/>
            <w:color w:val="0000FF"/>
            <w:sz w:val="24"/>
            <w:szCs w:val="24"/>
            <w:u w:val="single"/>
            <w:lang w:val="en-US" w:eastAsia="ru-RU"/>
          </w:rPr>
          <w:t xml:space="preserve"> teaspoon</w:t>
        </w:r>
      </w:hyperlink>
      <w:r w:rsidRPr="00613CF5">
        <w:rPr>
          <w:rFonts w:ascii="Times New Roman" w:eastAsia="Times New Roman" w:hAnsi="Times New Roman" w:cs="Times New Roman"/>
          <w:sz w:val="24"/>
          <w:szCs w:val="24"/>
          <w:lang w:val="en-US" w:eastAsia="ru-RU"/>
        </w:rPr>
        <w:t xml:space="preserve">, or items of packaging such as </w:t>
      </w:r>
      <w:hyperlink r:id="rId11" w:tgtFrame="_blank" w:history="1">
        <w:r w:rsidRPr="00613CF5">
          <w:rPr>
            <w:rFonts w:ascii="Times New Roman" w:eastAsia="Times New Roman" w:hAnsi="Times New Roman" w:cs="Times New Roman"/>
            <w:b/>
            <w:bCs/>
            <w:color w:val="0000FF"/>
            <w:sz w:val="24"/>
            <w:szCs w:val="24"/>
            <w:u w:val="single"/>
            <w:lang w:val="en-US" w:eastAsia="ru-RU"/>
          </w:rPr>
          <w:t>packet</w:t>
        </w:r>
      </w:hyperlink>
      <w:r w:rsidRPr="00613CF5">
        <w:rPr>
          <w:rFonts w:ascii="Times New Roman" w:eastAsia="Times New Roman" w:hAnsi="Times New Roman" w:cs="Times New Roman"/>
          <w:b/>
          <w:bCs/>
          <w:sz w:val="24"/>
          <w:szCs w:val="24"/>
          <w:lang w:val="en-US" w:eastAsia="ru-RU"/>
        </w:rPr>
        <w:t xml:space="preserve">, </w:t>
      </w:r>
      <w:hyperlink r:id="rId12" w:tgtFrame="_blank" w:history="1">
        <w:r w:rsidRPr="00613CF5">
          <w:rPr>
            <w:rFonts w:ascii="Times New Roman" w:eastAsia="Times New Roman" w:hAnsi="Times New Roman" w:cs="Times New Roman"/>
            <w:b/>
            <w:bCs/>
            <w:color w:val="0000FF"/>
            <w:sz w:val="24"/>
            <w:szCs w:val="24"/>
            <w:u w:val="single"/>
            <w:lang w:val="en-US" w:eastAsia="ru-RU"/>
          </w:rPr>
          <w:t>bottle</w:t>
        </w:r>
      </w:hyperlink>
      <w:r w:rsidRPr="00613CF5">
        <w:rPr>
          <w:rFonts w:ascii="Times New Roman" w:eastAsia="Times New Roman" w:hAnsi="Times New Roman" w:cs="Times New Roman"/>
          <w:b/>
          <w:bCs/>
          <w:sz w:val="24"/>
          <w:szCs w:val="24"/>
          <w:lang w:val="en-US" w:eastAsia="ru-RU"/>
        </w:rPr>
        <w:t xml:space="preserve">, </w:t>
      </w:r>
      <w:hyperlink r:id="rId13" w:anchor="cald4-2-2" w:tgtFrame="_blank" w:history="1">
        <w:r w:rsidRPr="00613CF5">
          <w:rPr>
            <w:rFonts w:ascii="Times New Roman" w:eastAsia="Times New Roman" w:hAnsi="Times New Roman" w:cs="Times New Roman"/>
            <w:b/>
            <w:bCs/>
            <w:color w:val="0000FF"/>
            <w:sz w:val="24"/>
            <w:szCs w:val="24"/>
            <w:u w:val="single"/>
            <w:lang w:val="en-US" w:eastAsia="ru-RU"/>
          </w:rPr>
          <w:t>can</w:t>
        </w:r>
      </w:hyperlink>
      <w:r w:rsidRPr="00613CF5">
        <w:rPr>
          <w:rFonts w:ascii="Times New Roman" w:eastAsia="Times New Roman" w:hAnsi="Times New Roman" w:cs="Times New Roman"/>
          <w:b/>
          <w:bCs/>
          <w:sz w:val="24"/>
          <w:szCs w:val="24"/>
          <w:lang w:val="en-US" w:eastAsia="ru-RU"/>
        </w:rPr>
        <w:t xml:space="preserve">, </w:t>
      </w:r>
      <w:hyperlink r:id="rId14" w:tgtFrame="_blank" w:history="1">
        <w:r w:rsidRPr="00613CF5">
          <w:rPr>
            <w:rFonts w:ascii="Times New Roman" w:eastAsia="Times New Roman" w:hAnsi="Times New Roman" w:cs="Times New Roman"/>
            <w:b/>
            <w:bCs/>
            <w:color w:val="0000FF"/>
            <w:sz w:val="24"/>
            <w:szCs w:val="24"/>
            <w:u w:val="single"/>
            <w:lang w:val="en-US" w:eastAsia="ru-RU"/>
          </w:rPr>
          <w:t>carton</w:t>
        </w:r>
      </w:hyperlink>
      <w:r w:rsidRPr="00613CF5">
        <w:rPr>
          <w:rFonts w:ascii="Times New Roman" w:eastAsia="Times New Roman" w:hAnsi="Times New Roman" w:cs="Times New Roman"/>
          <w:b/>
          <w:bCs/>
          <w:sz w:val="24"/>
          <w:szCs w:val="24"/>
          <w:lang w:val="en-US" w:eastAsia="ru-RU"/>
        </w:rPr>
        <w:t xml:space="preserve">, </w:t>
      </w:r>
      <w:hyperlink r:id="rId15" w:tgtFrame="_blank" w:history="1">
        <w:r w:rsidRPr="00613CF5">
          <w:rPr>
            <w:rFonts w:ascii="Times New Roman" w:eastAsia="Times New Roman" w:hAnsi="Times New Roman" w:cs="Times New Roman"/>
            <w:b/>
            <w:bCs/>
            <w:color w:val="0000FF"/>
            <w:sz w:val="24"/>
            <w:szCs w:val="24"/>
            <w:u w:val="single"/>
            <w:lang w:val="en-US" w:eastAsia="ru-RU"/>
          </w:rPr>
          <w:t>tub</w:t>
        </w:r>
      </w:hyperlink>
      <w:r w:rsidRPr="00613CF5">
        <w:rPr>
          <w:rFonts w:ascii="Times New Roman" w:eastAsia="Times New Roman" w:hAnsi="Times New Roman" w:cs="Times New Roman"/>
          <w:sz w:val="24"/>
          <w:szCs w:val="24"/>
          <w:lang w:val="en-US" w:eastAsia="ru-RU"/>
        </w:rPr>
        <w:t xml:space="preserve"> or</w:t>
      </w:r>
      <w:hyperlink r:id="rId16" w:anchor="cald4-1-2" w:tgtFrame="_blank" w:history="1">
        <w:r w:rsidRPr="00613CF5">
          <w:rPr>
            <w:rFonts w:ascii="Times New Roman" w:eastAsia="Times New Roman" w:hAnsi="Times New Roman" w:cs="Times New Roman"/>
            <w:b/>
            <w:bCs/>
            <w:color w:val="0000FF"/>
            <w:sz w:val="24"/>
            <w:szCs w:val="24"/>
            <w:u w:val="single"/>
            <w:lang w:val="en-US" w:eastAsia="ru-RU"/>
          </w:rPr>
          <w:t xml:space="preserve"> tube</w:t>
        </w:r>
      </w:hyperlink>
      <w:r w:rsidRPr="00613CF5">
        <w:rPr>
          <w:rFonts w:ascii="Times New Roman" w:eastAsia="Times New Roman" w:hAnsi="Times New Roman" w:cs="Times New Roman"/>
          <w:sz w:val="24"/>
          <w:szCs w:val="24"/>
          <w:lang w:val="en-US" w:eastAsia="ru-RU"/>
        </w:rPr>
        <w:t>:</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I ordered a bowl of soup.</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Add a teaspoon of salt.</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She ate a whole tub of ice cream.</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sz w:val="24"/>
          <w:szCs w:val="24"/>
          <w:lang w:val="en-US" w:eastAsia="ru-RU"/>
        </w:rPr>
        <w:t xml:space="preserve">It is also common to use words that indicate the shape of an amount of food, for instance </w:t>
      </w:r>
      <w:hyperlink r:id="rId17" w:tgtFrame="_blank" w:history="1">
        <w:r w:rsidRPr="00613CF5">
          <w:rPr>
            <w:rFonts w:ascii="Times New Roman" w:eastAsia="Times New Roman" w:hAnsi="Times New Roman" w:cs="Times New Roman"/>
            <w:b/>
            <w:bCs/>
            <w:color w:val="0000FF"/>
            <w:sz w:val="24"/>
            <w:szCs w:val="24"/>
            <w:u w:val="single"/>
            <w:lang w:val="en-US" w:eastAsia="ru-RU"/>
          </w:rPr>
          <w:t>slice</w:t>
        </w:r>
      </w:hyperlink>
      <w:r w:rsidRPr="00613CF5">
        <w:rPr>
          <w:rFonts w:ascii="Times New Roman" w:eastAsia="Times New Roman" w:hAnsi="Times New Roman" w:cs="Times New Roman"/>
          <w:b/>
          <w:bCs/>
          <w:sz w:val="24"/>
          <w:szCs w:val="24"/>
          <w:lang w:val="en-US" w:eastAsia="ru-RU"/>
        </w:rPr>
        <w:t xml:space="preserve">, </w:t>
      </w:r>
      <w:hyperlink r:id="rId18" w:tgtFrame="_blank" w:history="1">
        <w:r w:rsidRPr="00613CF5">
          <w:rPr>
            <w:rFonts w:ascii="Times New Roman" w:eastAsia="Times New Roman" w:hAnsi="Times New Roman" w:cs="Times New Roman"/>
            <w:b/>
            <w:bCs/>
            <w:color w:val="0000FF"/>
            <w:sz w:val="24"/>
            <w:szCs w:val="24"/>
            <w:u w:val="single"/>
            <w:lang w:val="en-US" w:eastAsia="ru-RU"/>
          </w:rPr>
          <w:t>sliver</w:t>
        </w:r>
      </w:hyperlink>
      <w:r w:rsidRPr="00613CF5">
        <w:rPr>
          <w:rFonts w:ascii="Times New Roman" w:eastAsia="Times New Roman" w:hAnsi="Times New Roman" w:cs="Times New Roman"/>
          <w:sz w:val="24"/>
          <w:szCs w:val="24"/>
          <w:lang w:val="en-US" w:eastAsia="ru-RU"/>
        </w:rPr>
        <w:t xml:space="preserve">, </w:t>
      </w:r>
      <w:hyperlink r:id="rId19" w:tgtFrame="_blank" w:history="1">
        <w:r w:rsidRPr="00613CF5">
          <w:rPr>
            <w:rFonts w:ascii="Times New Roman" w:eastAsia="Times New Roman" w:hAnsi="Times New Roman" w:cs="Times New Roman"/>
            <w:b/>
            <w:bCs/>
            <w:color w:val="0000FF"/>
            <w:sz w:val="24"/>
            <w:szCs w:val="24"/>
            <w:u w:val="single"/>
            <w:lang w:val="en-US" w:eastAsia="ru-RU"/>
          </w:rPr>
          <w:t>hunk</w:t>
        </w:r>
      </w:hyperlink>
      <w:r w:rsidRPr="00613CF5">
        <w:rPr>
          <w:rFonts w:ascii="Times New Roman" w:eastAsia="Times New Roman" w:hAnsi="Times New Roman" w:cs="Times New Roman"/>
          <w:b/>
          <w:bCs/>
          <w:sz w:val="24"/>
          <w:szCs w:val="24"/>
          <w:lang w:val="en-US" w:eastAsia="ru-RU"/>
        </w:rPr>
        <w:t xml:space="preserve">, </w:t>
      </w:r>
      <w:hyperlink r:id="rId20" w:tgtFrame="_blank" w:history="1">
        <w:r w:rsidRPr="00613CF5">
          <w:rPr>
            <w:rFonts w:ascii="Times New Roman" w:eastAsia="Times New Roman" w:hAnsi="Times New Roman" w:cs="Times New Roman"/>
            <w:b/>
            <w:bCs/>
            <w:color w:val="0000FF"/>
            <w:sz w:val="24"/>
            <w:szCs w:val="24"/>
            <w:u w:val="single"/>
            <w:lang w:val="en-US" w:eastAsia="ru-RU"/>
          </w:rPr>
          <w:t>chunk</w:t>
        </w:r>
      </w:hyperlink>
      <w:r w:rsidRPr="00613CF5">
        <w:rPr>
          <w:rFonts w:ascii="Times New Roman" w:eastAsia="Times New Roman" w:hAnsi="Times New Roman" w:cs="Times New Roman"/>
          <w:b/>
          <w:bCs/>
          <w:sz w:val="24"/>
          <w:szCs w:val="24"/>
          <w:lang w:val="en-US" w:eastAsia="ru-RU"/>
        </w:rPr>
        <w:t xml:space="preserve">, </w:t>
      </w:r>
      <w:hyperlink r:id="rId21" w:tgtFrame="_blank" w:history="1">
        <w:r w:rsidRPr="00613CF5">
          <w:rPr>
            <w:rFonts w:ascii="Times New Roman" w:eastAsia="Times New Roman" w:hAnsi="Times New Roman" w:cs="Times New Roman"/>
            <w:b/>
            <w:bCs/>
            <w:color w:val="0000FF"/>
            <w:sz w:val="24"/>
            <w:szCs w:val="24"/>
            <w:u w:val="single"/>
            <w:lang w:val="en-US" w:eastAsia="ru-RU"/>
          </w:rPr>
          <w:t>lump</w:t>
        </w:r>
      </w:hyperlink>
      <w:r w:rsidRPr="00613CF5">
        <w:rPr>
          <w:rFonts w:ascii="Times New Roman" w:eastAsia="Times New Roman" w:hAnsi="Times New Roman" w:cs="Times New Roman"/>
          <w:sz w:val="24"/>
          <w:szCs w:val="24"/>
          <w:lang w:val="en-US" w:eastAsia="ru-RU"/>
        </w:rPr>
        <w:t xml:space="preserve"> or</w:t>
      </w:r>
      <w:hyperlink r:id="rId22" w:tgtFrame="_blank" w:history="1">
        <w:r w:rsidRPr="00613CF5">
          <w:rPr>
            <w:rFonts w:ascii="Times New Roman" w:eastAsia="Times New Roman" w:hAnsi="Times New Roman" w:cs="Times New Roman"/>
            <w:b/>
            <w:bCs/>
            <w:color w:val="0000FF"/>
            <w:sz w:val="24"/>
            <w:szCs w:val="24"/>
            <w:u w:val="single"/>
            <w:lang w:val="en-US" w:eastAsia="ru-RU"/>
          </w:rPr>
          <w:t xml:space="preserve"> slab</w:t>
        </w:r>
      </w:hyperlink>
      <w:r w:rsidRPr="00613CF5">
        <w:rPr>
          <w:rFonts w:ascii="Times New Roman" w:eastAsia="Times New Roman" w:hAnsi="Times New Roman" w:cs="Times New Roman"/>
          <w:b/>
          <w:bCs/>
          <w:sz w:val="24"/>
          <w:szCs w:val="24"/>
          <w:lang w:val="en-US" w:eastAsia="ru-RU"/>
        </w:rPr>
        <w:t>:</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The soup contained large chunks of beef.</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I used a whole slab of chocolate in the dessert.</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sz w:val="24"/>
          <w:szCs w:val="24"/>
          <w:lang w:val="en-US" w:eastAsia="ru-RU"/>
        </w:rPr>
        <w:t xml:space="preserve">The words </w:t>
      </w:r>
      <w:hyperlink r:id="rId23" w:tgtFrame="_blank" w:history="1">
        <w:r w:rsidRPr="00613CF5">
          <w:rPr>
            <w:rFonts w:ascii="Times New Roman" w:eastAsia="Times New Roman" w:hAnsi="Times New Roman" w:cs="Times New Roman"/>
            <w:b/>
            <w:bCs/>
            <w:color w:val="0000FF"/>
            <w:sz w:val="24"/>
            <w:szCs w:val="24"/>
            <w:u w:val="single"/>
            <w:lang w:val="en-US" w:eastAsia="ru-RU"/>
          </w:rPr>
          <w:t xml:space="preserve">portion </w:t>
        </w:r>
      </w:hyperlink>
      <w:r w:rsidRPr="00613CF5">
        <w:rPr>
          <w:rFonts w:ascii="Times New Roman" w:eastAsia="Times New Roman" w:hAnsi="Times New Roman" w:cs="Times New Roman"/>
          <w:sz w:val="24"/>
          <w:szCs w:val="24"/>
          <w:lang w:val="en-US" w:eastAsia="ru-RU"/>
        </w:rPr>
        <w:t xml:space="preserve">or </w:t>
      </w:r>
      <w:hyperlink r:id="rId24" w:history="1">
        <w:r w:rsidRPr="00613CF5">
          <w:rPr>
            <w:rFonts w:ascii="Times New Roman" w:eastAsia="Times New Roman" w:hAnsi="Times New Roman" w:cs="Times New Roman"/>
            <w:b/>
            <w:bCs/>
            <w:color w:val="0000FF"/>
            <w:sz w:val="24"/>
            <w:szCs w:val="24"/>
            <w:u w:val="single"/>
            <w:lang w:val="en-US" w:eastAsia="ru-RU"/>
          </w:rPr>
          <w:t>serving</w:t>
        </w:r>
      </w:hyperlink>
      <w:r w:rsidRPr="00613CF5">
        <w:rPr>
          <w:rFonts w:ascii="Times New Roman" w:eastAsia="Times New Roman" w:hAnsi="Times New Roman" w:cs="Times New Roman"/>
          <w:b/>
          <w:bCs/>
          <w:sz w:val="24"/>
          <w:szCs w:val="24"/>
          <w:lang w:val="en-US" w:eastAsia="ru-RU"/>
        </w:rPr>
        <w:t xml:space="preserve"> </w:t>
      </w:r>
      <w:r w:rsidRPr="00613CF5">
        <w:rPr>
          <w:rFonts w:ascii="Times New Roman" w:eastAsia="Times New Roman" w:hAnsi="Times New Roman" w:cs="Times New Roman"/>
          <w:sz w:val="24"/>
          <w:szCs w:val="24"/>
          <w:lang w:val="en-US" w:eastAsia="ru-RU"/>
        </w:rPr>
        <w:t xml:space="preserve">indicates an amount sufficient for one person. We use </w:t>
      </w:r>
      <w:hyperlink r:id="rId25" w:tgtFrame="_blank" w:history="1">
        <w:r w:rsidRPr="00613CF5">
          <w:rPr>
            <w:rFonts w:ascii="Times New Roman" w:eastAsia="Times New Roman" w:hAnsi="Times New Roman" w:cs="Times New Roman"/>
            <w:b/>
            <w:bCs/>
            <w:color w:val="0000FF"/>
            <w:sz w:val="24"/>
            <w:szCs w:val="24"/>
            <w:u w:val="single"/>
            <w:lang w:val="en-US" w:eastAsia="ru-RU"/>
          </w:rPr>
          <w:t>mouthful</w:t>
        </w:r>
      </w:hyperlink>
      <w:r w:rsidRPr="00613CF5">
        <w:rPr>
          <w:rFonts w:ascii="Times New Roman" w:eastAsia="Times New Roman" w:hAnsi="Times New Roman" w:cs="Times New Roman"/>
          <w:sz w:val="24"/>
          <w:szCs w:val="24"/>
          <w:lang w:val="en-US" w:eastAsia="ru-RU"/>
        </w:rPr>
        <w:t xml:space="preserve"> for any food or drink. We also use </w:t>
      </w:r>
      <w:hyperlink r:id="rId26" w:anchor="cald4-2" w:tgtFrame="_blank" w:history="1">
        <w:r w:rsidRPr="00613CF5">
          <w:rPr>
            <w:rFonts w:ascii="Times New Roman" w:eastAsia="Times New Roman" w:hAnsi="Times New Roman" w:cs="Times New Roman"/>
            <w:b/>
            <w:bCs/>
            <w:color w:val="0000FF"/>
            <w:sz w:val="24"/>
            <w:szCs w:val="24"/>
            <w:u w:val="single"/>
            <w:lang w:val="en-US" w:eastAsia="ru-RU"/>
          </w:rPr>
          <w:t>sip</w:t>
        </w:r>
      </w:hyperlink>
      <w:r w:rsidRPr="00613CF5">
        <w:rPr>
          <w:rFonts w:ascii="Times New Roman" w:eastAsia="Times New Roman" w:hAnsi="Times New Roman" w:cs="Times New Roman"/>
          <w:b/>
          <w:bCs/>
          <w:sz w:val="24"/>
          <w:szCs w:val="24"/>
          <w:lang w:val="en-US" w:eastAsia="ru-RU"/>
        </w:rPr>
        <w:t xml:space="preserve">, </w:t>
      </w:r>
      <w:hyperlink r:id="rId27" w:anchor="cald4-2" w:tgtFrame="_blank" w:history="1">
        <w:r w:rsidRPr="00613CF5">
          <w:rPr>
            <w:rFonts w:ascii="Times New Roman" w:eastAsia="Times New Roman" w:hAnsi="Times New Roman" w:cs="Times New Roman"/>
            <w:b/>
            <w:bCs/>
            <w:color w:val="0000FF"/>
            <w:sz w:val="24"/>
            <w:szCs w:val="24"/>
            <w:u w:val="single"/>
            <w:lang w:val="en-US" w:eastAsia="ru-RU"/>
          </w:rPr>
          <w:t>slurp</w:t>
        </w:r>
      </w:hyperlink>
      <w:r w:rsidRPr="00613CF5">
        <w:rPr>
          <w:rFonts w:ascii="Times New Roman" w:eastAsia="Times New Roman" w:hAnsi="Times New Roman" w:cs="Times New Roman"/>
          <w:b/>
          <w:bCs/>
          <w:sz w:val="24"/>
          <w:szCs w:val="24"/>
          <w:lang w:val="en-US" w:eastAsia="ru-RU"/>
        </w:rPr>
        <w:t xml:space="preserve">, </w:t>
      </w:r>
      <w:hyperlink r:id="rId28" w:anchor="cald4-2" w:tgtFrame="_blank" w:history="1">
        <w:r w:rsidRPr="00613CF5">
          <w:rPr>
            <w:rFonts w:ascii="Times New Roman" w:eastAsia="Times New Roman" w:hAnsi="Times New Roman" w:cs="Times New Roman"/>
            <w:b/>
            <w:bCs/>
            <w:color w:val="0000FF"/>
            <w:sz w:val="24"/>
            <w:szCs w:val="24"/>
            <w:u w:val="single"/>
            <w:lang w:val="en-US" w:eastAsia="ru-RU"/>
          </w:rPr>
          <w:t>gulp</w:t>
        </w:r>
      </w:hyperlink>
      <w:r w:rsidRPr="00613CF5">
        <w:rPr>
          <w:rFonts w:ascii="Times New Roman" w:eastAsia="Times New Roman" w:hAnsi="Times New Roman" w:cs="Times New Roman"/>
          <w:sz w:val="24"/>
          <w:szCs w:val="24"/>
          <w:lang w:val="en-US" w:eastAsia="ru-RU"/>
        </w:rPr>
        <w:t xml:space="preserve"> and </w:t>
      </w:r>
      <w:hyperlink r:id="rId29" w:anchor="cald4-2" w:tgtFrame="_blank" w:history="1">
        <w:r w:rsidRPr="00613CF5">
          <w:rPr>
            <w:rFonts w:ascii="Times New Roman" w:eastAsia="Times New Roman" w:hAnsi="Times New Roman" w:cs="Times New Roman"/>
            <w:b/>
            <w:bCs/>
            <w:color w:val="0000FF"/>
            <w:sz w:val="24"/>
            <w:szCs w:val="24"/>
            <w:u w:val="single"/>
            <w:lang w:val="en-US" w:eastAsia="ru-RU"/>
          </w:rPr>
          <w:t>swig</w:t>
        </w:r>
      </w:hyperlink>
      <w:r w:rsidRPr="00613CF5">
        <w:rPr>
          <w:rFonts w:ascii="Times New Roman" w:eastAsia="Times New Roman" w:hAnsi="Times New Roman" w:cs="Times New Roman"/>
          <w:sz w:val="24"/>
          <w:szCs w:val="24"/>
          <w:lang w:val="en-US" w:eastAsia="ru-RU"/>
        </w:rPr>
        <w:t xml:space="preserve"> for amounts of liquid we swallow at one time:</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There are four portions of stew in the pan.</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The recipe makes four to six servings.</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He ate a few mouthfuls of rice.</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I only had a sip of tea.</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sz w:val="24"/>
          <w:szCs w:val="24"/>
          <w:lang w:val="en-US" w:eastAsia="ru-RU"/>
        </w:rPr>
        <w:t xml:space="preserve">With foods that consist of many very small parts, such as rice, sugar or salt we often use </w:t>
      </w:r>
      <w:hyperlink r:id="rId30" w:tgtFrame="_blank" w:history="1">
        <w:r w:rsidRPr="00613CF5">
          <w:rPr>
            <w:rFonts w:ascii="Times New Roman" w:eastAsia="Times New Roman" w:hAnsi="Times New Roman" w:cs="Times New Roman"/>
            <w:b/>
            <w:bCs/>
            <w:color w:val="0000FF"/>
            <w:sz w:val="24"/>
            <w:szCs w:val="24"/>
            <w:u w:val="single"/>
            <w:lang w:val="en-US" w:eastAsia="ru-RU"/>
          </w:rPr>
          <w:t>grain</w:t>
        </w:r>
      </w:hyperlink>
      <w:r w:rsidRPr="00613CF5">
        <w:rPr>
          <w:rFonts w:ascii="Times New Roman" w:eastAsia="Times New Roman" w:hAnsi="Times New Roman" w:cs="Times New Roman"/>
          <w:sz w:val="24"/>
          <w:szCs w:val="24"/>
          <w:lang w:val="en-US" w:eastAsia="ru-RU"/>
        </w:rPr>
        <w:t xml:space="preserve">, while for liquids, we often use </w:t>
      </w:r>
      <w:hyperlink r:id="rId31" w:anchor="cald4-2-1" w:tgtFrame="_blank" w:history="1">
        <w:r w:rsidRPr="00613CF5">
          <w:rPr>
            <w:rFonts w:ascii="Times New Roman" w:eastAsia="Times New Roman" w:hAnsi="Times New Roman" w:cs="Times New Roman"/>
            <w:b/>
            <w:bCs/>
            <w:color w:val="0000FF"/>
            <w:sz w:val="24"/>
            <w:szCs w:val="24"/>
            <w:u w:val="single"/>
            <w:lang w:val="en-US" w:eastAsia="ru-RU"/>
          </w:rPr>
          <w:t>drop</w:t>
        </w:r>
      </w:hyperlink>
      <w:r w:rsidRPr="00613CF5">
        <w:rPr>
          <w:rFonts w:ascii="Times New Roman" w:eastAsia="Times New Roman" w:hAnsi="Times New Roman" w:cs="Times New Roman"/>
          <w:sz w:val="24"/>
          <w:szCs w:val="24"/>
          <w:lang w:val="en-US" w:eastAsia="ru-RU"/>
        </w:rPr>
        <w:t xml:space="preserve">. Other words are more closely linked to specific liquids, for instance a </w:t>
      </w:r>
      <w:hyperlink r:id="rId32" w:anchor="cald4-2-3" w:tgtFrame="_blank" w:history="1">
        <w:r w:rsidRPr="00613CF5">
          <w:rPr>
            <w:rFonts w:ascii="Times New Roman" w:eastAsia="Times New Roman" w:hAnsi="Times New Roman" w:cs="Times New Roman"/>
            <w:b/>
            <w:bCs/>
            <w:color w:val="0000FF"/>
            <w:sz w:val="24"/>
            <w:szCs w:val="24"/>
            <w:u w:val="single"/>
            <w:lang w:val="en-US" w:eastAsia="ru-RU"/>
          </w:rPr>
          <w:t xml:space="preserve">dash </w:t>
        </w:r>
      </w:hyperlink>
      <w:r w:rsidRPr="00613CF5">
        <w:rPr>
          <w:rFonts w:ascii="Times New Roman" w:eastAsia="Times New Roman" w:hAnsi="Times New Roman" w:cs="Times New Roman"/>
          <w:sz w:val="24"/>
          <w:szCs w:val="24"/>
          <w:lang w:val="en-US" w:eastAsia="ru-RU"/>
        </w:rPr>
        <w:t>(</w:t>
      </w:r>
      <w:r w:rsidRPr="00613CF5">
        <w:rPr>
          <w:rFonts w:ascii="Times New Roman" w:eastAsia="Times New Roman" w:hAnsi="Times New Roman" w:cs="Times New Roman"/>
          <w:i/>
          <w:iCs/>
          <w:sz w:val="24"/>
          <w:szCs w:val="24"/>
          <w:lang w:val="en-US" w:eastAsia="ru-RU"/>
        </w:rPr>
        <w:t>UK</w:t>
      </w:r>
      <w:r w:rsidRPr="00613CF5">
        <w:rPr>
          <w:rFonts w:ascii="Times New Roman" w:eastAsia="Times New Roman" w:hAnsi="Times New Roman" w:cs="Times New Roman"/>
          <w:sz w:val="24"/>
          <w:szCs w:val="24"/>
          <w:lang w:val="en-US" w:eastAsia="ru-RU"/>
        </w:rPr>
        <w:t>)/</w:t>
      </w:r>
      <w:hyperlink r:id="rId33" w:history="1">
        <w:r w:rsidRPr="00613CF5">
          <w:rPr>
            <w:rFonts w:ascii="Times New Roman" w:eastAsia="Times New Roman" w:hAnsi="Times New Roman" w:cs="Times New Roman"/>
            <w:b/>
            <w:bCs/>
            <w:color w:val="0000FF"/>
            <w:sz w:val="24"/>
            <w:szCs w:val="24"/>
            <w:u w:val="single"/>
            <w:lang w:val="en-US" w:eastAsia="ru-RU"/>
          </w:rPr>
          <w:t>splash</w:t>
        </w:r>
      </w:hyperlink>
      <w:r w:rsidRPr="00613CF5">
        <w:rPr>
          <w:rFonts w:ascii="Times New Roman" w:eastAsia="Times New Roman" w:hAnsi="Times New Roman" w:cs="Times New Roman"/>
          <w:sz w:val="24"/>
          <w:szCs w:val="24"/>
          <w:lang w:val="en-US" w:eastAsia="ru-RU"/>
        </w:rPr>
        <w:t xml:space="preserve"> (</w:t>
      </w:r>
      <w:r w:rsidRPr="00613CF5">
        <w:rPr>
          <w:rFonts w:ascii="Times New Roman" w:eastAsia="Times New Roman" w:hAnsi="Times New Roman" w:cs="Times New Roman"/>
          <w:i/>
          <w:iCs/>
          <w:sz w:val="24"/>
          <w:szCs w:val="24"/>
          <w:lang w:val="en-US" w:eastAsia="ru-RU"/>
        </w:rPr>
        <w:t>US</w:t>
      </w:r>
      <w:r w:rsidRPr="00613CF5">
        <w:rPr>
          <w:rFonts w:ascii="Times New Roman" w:eastAsia="Times New Roman" w:hAnsi="Times New Roman" w:cs="Times New Roman"/>
          <w:sz w:val="24"/>
          <w:szCs w:val="24"/>
          <w:lang w:val="en-US" w:eastAsia="ru-RU"/>
        </w:rPr>
        <w:t xml:space="preserve">) of milk or a </w:t>
      </w:r>
      <w:hyperlink r:id="rId34" w:anchor="cald4-2-2" w:tgtFrame="_blank" w:history="1">
        <w:proofErr w:type="spellStart"/>
        <w:r w:rsidRPr="00613CF5">
          <w:rPr>
            <w:rFonts w:ascii="Times New Roman" w:eastAsia="Times New Roman" w:hAnsi="Times New Roman" w:cs="Times New Roman"/>
            <w:b/>
            <w:bCs/>
            <w:color w:val="0000FF"/>
            <w:sz w:val="24"/>
            <w:szCs w:val="24"/>
            <w:u w:val="single"/>
            <w:lang w:val="en-US" w:eastAsia="ru-RU"/>
          </w:rPr>
          <w:t>glug</w:t>
        </w:r>
        <w:proofErr w:type="spellEnd"/>
        <w:r w:rsidRPr="00613CF5">
          <w:rPr>
            <w:rFonts w:ascii="Times New Roman" w:eastAsia="Times New Roman" w:hAnsi="Times New Roman" w:cs="Times New Roman"/>
            <w:b/>
            <w:bCs/>
            <w:color w:val="0000FF"/>
            <w:sz w:val="24"/>
            <w:szCs w:val="24"/>
            <w:u w:val="single"/>
            <w:lang w:val="en-US" w:eastAsia="ru-RU"/>
          </w:rPr>
          <w:t xml:space="preserve"> </w:t>
        </w:r>
      </w:hyperlink>
      <w:r w:rsidRPr="00613CF5">
        <w:rPr>
          <w:rFonts w:ascii="Times New Roman" w:eastAsia="Times New Roman" w:hAnsi="Times New Roman" w:cs="Times New Roman"/>
          <w:sz w:val="24"/>
          <w:szCs w:val="24"/>
          <w:lang w:val="en-US" w:eastAsia="ru-RU"/>
        </w:rPr>
        <w:t>of oil</w:t>
      </w:r>
      <w:r w:rsidRPr="00613CF5">
        <w:rPr>
          <w:rFonts w:ascii="Times New Roman" w:eastAsia="Times New Roman" w:hAnsi="Times New Roman" w:cs="Times New Roman"/>
          <w:b/>
          <w:bCs/>
          <w:sz w:val="24"/>
          <w:szCs w:val="24"/>
          <w:lang w:val="en-US" w:eastAsia="ru-RU"/>
        </w:rPr>
        <w:t>:</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lastRenderedPageBreak/>
        <w:t>Use a fork to separate the grains of rice.</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I like a dash (UK)/splash (US) of milk in my tea.</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sz w:val="24"/>
          <w:szCs w:val="24"/>
          <w:lang w:val="en-US" w:eastAsia="ru-RU"/>
        </w:rPr>
        <w:t xml:space="preserve">Other words that are usually used with specific foods are a </w:t>
      </w:r>
      <w:hyperlink r:id="rId35" w:anchor="cald4-2-1" w:tgtFrame="_blank" w:history="1">
        <w:r w:rsidRPr="00613CF5">
          <w:rPr>
            <w:rFonts w:ascii="Times New Roman" w:eastAsia="Times New Roman" w:hAnsi="Times New Roman" w:cs="Times New Roman"/>
            <w:b/>
            <w:bCs/>
            <w:color w:val="0000FF"/>
            <w:sz w:val="24"/>
            <w:szCs w:val="24"/>
            <w:u w:val="single"/>
            <w:lang w:val="en-US" w:eastAsia="ru-RU"/>
          </w:rPr>
          <w:t>pinch</w:t>
        </w:r>
      </w:hyperlink>
      <w:r w:rsidRPr="00613CF5">
        <w:rPr>
          <w:rFonts w:ascii="Times New Roman" w:eastAsia="Times New Roman" w:hAnsi="Times New Roman" w:cs="Times New Roman"/>
          <w:sz w:val="24"/>
          <w:szCs w:val="24"/>
          <w:lang w:val="en-US" w:eastAsia="ru-RU"/>
        </w:rPr>
        <w:t xml:space="preserve"> of salt and a </w:t>
      </w:r>
      <w:hyperlink r:id="rId36" w:anchor="cald4-1-2" w:tgtFrame="_blank" w:history="1">
        <w:r w:rsidRPr="00613CF5">
          <w:rPr>
            <w:rFonts w:ascii="Times New Roman" w:eastAsia="Times New Roman" w:hAnsi="Times New Roman" w:cs="Times New Roman"/>
            <w:b/>
            <w:bCs/>
            <w:color w:val="0000FF"/>
            <w:sz w:val="24"/>
            <w:szCs w:val="24"/>
            <w:u w:val="single"/>
            <w:lang w:val="en-US" w:eastAsia="ru-RU"/>
          </w:rPr>
          <w:t>knob</w:t>
        </w:r>
      </w:hyperlink>
      <w:r w:rsidRPr="00613CF5">
        <w:rPr>
          <w:rFonts w:ascii="Times New Roman" w:eastAsia="Times New Roman" w:hAnsi="Times New Roman" w:cs="Times New Roman"/>
          <w:sz w:val="24"/>
          <w:szCs w:val="24"/>
          <w:lang w:val="en-US" w:eastAsia="ru-RU"/>
        </w:rPr>
        <w:t xml:space="preserve"> of butter:</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Add a pinch of salt to the boiling water.</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He fried the fish in a knob of butter.</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sz w:val="24"/>
          <w:szCs w:val="24"/>
          <w:lang w:val="en-US" w:eastAsia="ru-RU"/>
        </w:rPr>
        <w:t xml:space="preserve">Several words that make uncountable foods countable relate to the action you use with them. For example, we can talk about a </w:t>
      </w:r>
      <w:hyperlink r:id="rId37" w:anchor="cald4-2-1" w:tgtFrame="_blank" w:history="1">
        <w:r w:rsidRPr="00613CF5">
          <w:rPr>
            <w:rFonts w:ascii="Times New Roman" w:eastAsia="Times New Roman" w:hAnsi="Times New Roman" w:cs="Times New Roman"/>
            <w:b/>
            <w:bCs/>
            <w:color w:val="0000FF"/>
            <w:sz w:val="24"/>
            <w:szCs w:val="24"/>
            <w:u w:val="single"/>
            <w:lang w:val="en-US" w:eastAsia="ru-RU"/>
          </w:rPr>
          <w:t xml:space="preserve">squeeze </w:t>
        </w:r>
      </w:hyperlink>
      <w:r w:rsidRPr="00613CF5">
        <w:rPr>
          <w:rFonts w:ascii="Times New Roman" w:eastAsia="Times New Roman" w:hAnsi="Times New Roman" w:cs="Times New Roman"/>
          <w:sz w:val="24"/>
          <w:szCs w:val="24"/>
          <w:lang w:val="en-US" w:eastAsia="ru-RU"/>
        </w:rPr>
        <w:t xml:space="preserve">of lemon juice, a </w:t>
      </w:r>
      <w:hyperlink r:id="rId38" w:anchor="cald4-2-1" w:tgtFrame="_blank" w:history="1">
        <w:r w:rsidRPr="00613CF5">
          <w:rPr>
            <w:rFonts w:ascii="Times New Roman" w:eastAsia="Times New Roman" w:hAnsi="Times New Roman" w:cs="Times New Roman"/>
            <w:b/>
            <w:bCs/>
            <w:color w:val="0000FF"/>
            <w:sz w:val="24"/>
            <w:szCs w:val="24"/>
            <w:u w:val="single"/>
            <w:lang w:val="en-US" w:eastAsia="ru-RU"/>
          </w:rPr>
          <w:t xml:space="preserve">grind </w:t>
        </w:r>
      </w:hyperlink>
      <w:r w:rsidRPr="00613CF5">
        <w:rPr>
          <w:rFonts w:ascii="Times New Roman" w:eastAsia="Times New Roman" w:hAnsi="Times New Roman" w:cs="Times New Roman"/>
          <w:sz w:val="24"/>
          <w:szCs w:val="24"/>
          <w:lang w:val="en-US" w:eastAsia="ru-RU"/>
        </w:rPr>
        <w:t xml:space="preserve">of pepper, a </w:t>
      </w:r>
      <w:hyperlink r:id="rId39" w:tgtFrame="_blank" w:history="1">
        <w:r w:rsidRPr="00613CF5">
          <w:rPr>
            <w:rFonts w:ascii="Times New Roman" w:eastAsia="Times New Roman" w:hAnsi="Times New Roman" w:cs="Times New Roman"/>
            <w:b/>
            <w:bCs/>
            <w:color w:val="0000FF"/>
            <w:sz w:val="24"/>
            <w:szCs w:val="24"/>
            <w:u w:val="single"/>
            <w:lang w:val="en-US" w:eastAsia="ru-RU"/>
          </w:rPr>
          <w:t>sprinkling</w:t>
        </w:r>
      </w:hyperlink>
      <w:r w:rsidRPr="00613CF5">
        <w:rPr>
          <w:rFonts w:ascii="Times New Roman" w:eastAsia="Times New Roman" w:hAnsi="Times New Roman" w:cs="Times New Roman"/>
          <w:b/>
          <w:bCs/>
          <w:sz w:val="24"/>
          <w:szCs w:val="24"/>
          <w:lang w:val="en-US" w:eastAsia="ru-RU"/>
        </w:rPr>
        <w:t>/</w:t>
      </w:r>
      <w:hyperlink r:id="rId40" w:anchor="cald4-1-2" w:tgtFrame="_blank" w:history="1">
        <w:r w:rsidRPr="00613CF5">
          <w:rPr>
            <w:rFonts w:ascii="Times New Roman" w:eastAsia="Times New Roman" w:hAnsi="Times New Roman" w:cs="Times New Roman"/>
            <w:b/>
            <w:bCs/>
            <w:color w:val="0000FF"/>
            <w:sz w:val="24"/>
            <w:szCs w:val="24"/>
            <w:u w:val="single"/>
            <w:lang w:val="en-US" w:eastAsia="ru-RU"/>
          </w:rPr>
          <w:t xml:space="preserve">dusting </w:t>
        </w:r>
      </w:hyperlink>
      <w:r w:rsidRPr="00613CF5">
        <w:rPr>
          <w:rFonts w:ascii="Times New Roman" w:eastAsia="Times New Roman" w:hAnsi="Times New Roman" w:cs="Times New Roman"/>
          <w:sz w:val="24"/>
          <w:szCs w:val="24"/>
          <w:lang w:val="en-US" w:eastAsia="ru-RU"/>
        </w:rPr>
        <w:t>of icing sugar (</w:t>
      </w:r>
      <w:r w:rsidRPr="00613CF5">
        <w:rPr>
          <w:rFonts w:ascii="Times New Roman" w:eastAsia="Times New Roman" w:hAnsi="Times New Roman" w:cs="Times New Roman"/>
          <w:i/>
          <w:iCs/>
          <w:sz w:val="24"/>
          <w:szCs w:val="24"/>
          <w:lang w:val="en-US" w:eastAsia="ru-RU"/>
        </w:rPr>
        <w:t>UK</w:t>
      </w:r>
      <w:r w:rsidRPr="00613CF5">
        <w:rPr>
          <w:rFonts w:ascii="Times New Roman" w:eastAsia="Times New Roman" w:hAnsi="Times New Roman" w:cs="Times New Roman"/>
          <w:sz w:val="24"/>
          <w:szCs w:val="24"/>
          <w:lang w:val="en-US" w:eastAsia="ru-RU"/>
        </w:rPr>
        <w:t>)/confectioner’s sugar (</w:t>
      </w:r>
      <w:r w:rsidRPr="00613CF5">
        <w:rPr>
          <w:rFonts w:ascii="Times New Roman" w:eastAsia="Times New Roman" w:hAnsi="Times New Roman" w:cs="Times New Roman"/>
          <w:i/>
          <w:iCs/>
          <w:sz w:val="24"/>
          <w:szCs w:val="24"/>
          <w:lang w:val="en-US" w:eastAsia="ru-RU"/>
        </w:rPr>
        <w:t>US</w:t>
      </w:r>
      <w:r w:rsidRPr="00613CF5">
        <w:rPr>
          <w:rFonts w:ascii="Times New Roman" w:eastAsia="Times New Roman" w:hAnsi="Times New Roman" w:cs="Times New Roman"/>
          <w:sz w:val="24"/>
          <w:szCs w:val="24"/>
          <w:lang w:val="en-US" w:eastAsia="ru-RU"/>
        </w:rPr>
        <w:t xml:space="preserve">), cocoa powder, etc. and a </w:t>
      </w:r>
      <w:hyperlink r:id="rId41" w:anchor="cald4-1-2" w:tgtFrame="_blank" w:history="1">
        <w:r w:rsidRPr="00613CF5">
          <w:rPr>
            <w:rFonts w:ascii="Times New Roman" w:eastAsia="Times New Roman" w:hAnsi="Times New Roman" w:cs="Times New Roman"/>
            <w:b/>
            <w:bCs/>
            <w:color w:val="0000FF"/>
            <w:sz w:val="24"/>
            <w:szCs w:val="24"/>
            <w:u w:val="single"/>
            <w:lang w:val="en-US" w:eastAsia="ru-RU"/>
          </w:rPr>
          <w:t>drizzle</w:t>
        </w:r>
      </w:hyperlink>
      <w:r w:rsidRPr="00613CF5">
        <w:rPr>
          <w:rFonts w:ascii="Times New Roman" w:eastAsia="Times New Roman" w:hAnsi="Times New Roman" w:cs="Times New Roman"/>
          <w:sz w:val="24"/>
          <w:szCs w:val="24"/>
          <w:lang w:val="en-US" w:eastAsia="ru-RU"/>
        </w:rPr>
        <w:t xml:space="preserve"> of olive oil, honey, etc.</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Give the risotto a few good grinds of pepper.</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Serve the figs with a drizzle of honey.</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sz w:val="24"/>
          <w:szCs w:val="24"/>
          <w:lang w:val="en-US" w:eastAsia="ru-RU"/>
        </w:rPr>
        <w:t xml:space="preserve">Finally, there is a group of nouns that describe single parts of a type of food. For instance we talk about </w:t>
      </w:r>
      <w:hyperlink r:id="rId42" w:tgtFrame="_blank" w:history="1">
        <w:r w:rsidRPr="00613CF5">
          <w:rPr>
            <w:rFonts w:ascii="Times New Roman" w:eastAsia="Times New Roman" w:hAnsi="Times New Roman" w:cs="Times New Roman"/>
            <w:b/>
            <w:bCs/>
            <w:color w:val="0000FF"/>
            <w:sz w:val="24"/>
            <w:szCs w:val="24"/>
            <w:u w:val="single"/>
            <w:lang w:val="en-US" w:eastAsia="ru-RU"/>
          </w:rPr>
          <w:t>cloves</w:t>
        </w:r>
      </w:hyperlink>
      <w:r w:rsidRPr="00613CF5">
        <w:rPr>
          <w:rFonts w:ascii="Times New Roman" w:eastAsia="Times New Roman" w:hAnsi="Times New Roman" w:cs="Times New Roman"/>
          <w:sz w:val="24"/>
          <w:szCs w:val="24"/>
          <w:lang w:val="en-US" w:eastAsia="ru-RU"/>
        </w:rPr>
        <w:t xml:space="preserve"> of garlic, sweetcorn (</w:t>
      </w:r>
      <w:r w:rsidRPr="00613CF5">
        <w:rPr>
          <w:rFonts w:ascii="Times New Roman" w:eastAsia="Times New Roman" w:hAnsi="Times New Roman" w:cs="Times New Roman"/>
          <w:i/>
          <w:iCs/>
          <w:sz w:val="24"/>
          <w:szCs w:val="24"/>
          <w:lang w:val="en-US" w:eastAsia="ru-RU"/>
        </w:rPr>
        <w:t>UK</w:t>
      </w:r>
      <w:r w:rsidRPr="00613CF5">
        <w:rPr>
          <w:rFonts w:ascii="Times New Roman" w:eastAsia="Times New Roman" w:hAnsi="Times New Roman" w:cs="Times New Roman"/>
          <w:sz w:val="24"/>
          <w:szCs w:val="24"/>
          <w:lang w:val="en-US" w:eastAsia="ru-RU"/>
        </w:rPr>
        <w:t>)/corn (</w:t>
      </w:r>
      <w:r w:rsidRPr="00613CF5">
        <w:rPr>
          <w:rFonts w:ascii="Times New Roman" w:eastAsia="Times New Roman" w:hAnsi="Times New Roman" w:cs="Times New Roman"/>
          <w:i/>
          <w:iCs/>
          <w:sz w:val="24"/>
          <w:szCs w:val="24"/>
          <w:lang w:val="en-US" w:eastAsia="ru-RU"/>
        </w:rPr>
        <w:t>US</w:t>
      </w:r>
      <w:r w:rsidRPr="00613CF5">
        <w:rPr>
          <w:rFonts w:ascii="Times New Roman" w:eastAsia="Times New Roman" w:hAnsi="Times New Roman" w:cs="Times New Roman"/>
          <w:sz w:val="24"/>
          <w:szCs w:val="24"/>
          <w:lang w:val="en-US" w:eastAsia="ru-RU"/>
        </w:rPr>
        <w:t xml:space="preserve">) </w:t>
      </w:r>
      <w:hyperlink r:id="rId43" w:tgtFrame="_blank" w:history="1">
        <w:r w:rsidRPr="00613CF5">
          <w:rPr>
            <w:rFonts w:ascii="Times New Roman" w:eastAsia="Times New Roman" w:hAnsi="Times New Roman" w:cs="Times New Roman"/>
            <w:b/>
            <w:bCs/>
            <w:color w:val="0000FF"/>
            <w:sz w:val="24"/>
            <w:szCs w:val="24"/>
            <w:u w:val="single"/>
            <w:lang w:val="en-US" w:eastAsia="ru-RU"/>
          </w:rPr>
          <w:t>kernels</w:t>
        </w:r>
      </w:hyperlink>
      <w:r w:rsidRPr="00613CF5">
        <w:rPr>
          <w:rFonts w:ascii="Times New Roman" w:eastAsia="Times New Roman" w:hAnsi="Times New Roman" w:cs="Times New Roman"/>
          <w:sz w:val="24"/>
          <w:szCs w:val="24"/>
          <w:lang w:val="en-US" w:eastAsia="ru-RU"/>
        </w:rPr>
        <w:t xml:space="preserve">, orange/grapefruit </w:t>
      </w:r>
      <w:hyperlink r:id="rId44" w:tgtFrame="_blank" w:history="1">
        <w:r w:rsidRPr="00613CF5">
          <w:rPr>
            <w:rFonts w:ascii="Times New Roman" w:eastAsia="Times New Roman" w:hAnsi="Times New Roman" w:cs="Times New Roman"/>
            <w:b/>
            <w:bCs/>
            <w:color w:val="0000FF"/>
            <w:sz w:val="24"/>
            <w:szCs w:val="24"/>
            <w:u w:val="single"/>
            <w:lang w:val="en-US" w:eastAsia="ru-RU"/>
          </w:rPr>
          <w:t>segments</w:t>
        </w:r>
      </w:hyperlink>
      <w:r w:rsidRPr="00613CF5">
        <w:rPr>
          <w:rFonts w:ascii="Times New Roman" w:eastAsia="Times New Roman" w:hAnsi="Times New Roman" w:cs="Times New Roman"/>
          <w:sz w:val="24"/>
          <w:szCs w:val="24"/>
          <w:lang w:val="en-US" w:eastAsia="ru-RU"/>
        </w:rPr>
        <w:t xml:space="preserve"> and coffee </w:t>
      </w:r>
      <w:hyperlink r:id="rId45" w:tgtFrame="_blank" w:history="1">
        <w:r w:rsidRPr="00613CF5">
          <w:rPr>
            <w:rFonts w:ascii="Times New Roman" w:eastAsia="Times New Roman" w:hAnsi="Times New Roman" w:cs="Times New Roman"/>
            <w:b/>
            <w:bCs/>
            <w:color w:val="0000FF"/>
            <w:sz w:val="24"/>
            <w:szCs w:val="24"/>
            <w:u w:val="single"/>
            <w:lang w:val="en-US" w:eastAsia="ru-RU"/>
          </w:rPr>
          <w:t>beans</w:t>
        </w:r>
      </w:hyperlink>
      <w:r w:rsidRPr="00613CF5">
        <w:rPr>
          <w:rFonts w:ascii="Times New Roman" w:eastAsia="Times New Roman" w:hAnsi="Times New Roman" w:cs="Times New Roman"/>
          <w:sz w:val="24"/>
          <w:szCs w:val="24"/>
          <w:lang w:val="en-US" w:eastAsia="ru-RU"/>
        </w:rPr>
        <w:t>:</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Chop two cloves of garlic.</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i/>
          <w:iCs/>
          <w:sz w:val="24"/>
          <w:szCs w:val="24"/>
          <w:lang w:val="en-US" w:eastAsia="ru-RU"/>
        </w:rPr>
        <w:t>The sweetcorn (UK)/corn (US) kernels add a lovely texture to the salad.</w:t>
      </w:r>
    </w:p>
    <w:p w:rsidR="00613CF5" w:rsidRPr="00613CF5" w:rsidRDefault="00613CF5" w:rsidP="00613CF5">
      <w:pPr>
        <w:spacing w:before="100" w:beforeAutospacing="1" w:after="100" w:afterAutospacing="1" w:line="240" w:lineRule="auto"/>
        <w:rPr>
          <w:rFonts w:ascii="Times New Roman" w:eastAsia="Times New Roman" w:hAnsi="Times New Roman" w:cs="Times New Roman"/>
          <w:sz w:val="24"/>
          <w:szCs w:val="24"/>
          <w:lang w:val="en-US" w:eastAsia="ru-RU"/>
        </w:rPr>
      </w:pPr>
      <w:r w:rsidRPr="00613CF5">
        <w:rPr>
          <w:rFonts w:ascii="Times New Roman" w:eastAsia="Times New Roman" w:hAnsi="Times New Roman" w:cs="Times New Roman"/>
          <w:sz w:val="24"/>
          <w:szCs w:val="24"/>
          <w:lang w:val="en-US" w:eastAsia="ru-RU"/>
        </w:rPr>
        <w:t>Food is such an enormous topic, there are probably many more ways of talking about amounts of it, but I hope this post has covered the main ones and helped to explain the idea of how we can use uncountable nouns in a countable way.</w:t>
      </w:r>
    </w:p>
    <w:p w:rsidR="00D328CE" w:rsidRPr="00613CF5" w:rsidRDefault="00D328CE">
      <w:pPr>
        <w:rPr>
          <w:lang w:val="en-US"/>
        </w:rPr>
      </w:pPr>
    </w:p>
    <w:sectPr w:rsidR="00D328CE" w:rsidRPr="00613CF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3CF5"/>
    <w:rsid w:val="00613CF5"/>
    <w:rsid w:val="00D328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13CF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13CF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13CF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13CF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7962209">
      <w:bodyDiv w:val="1"/>
      <w:marLeft w:val="0"/>
      <w:marRight w:val="0"/>
      <w:marTop w:val="0"/>
      <w:marBottom w:val="0"/>
      <w:divBdr>
        <w:top w:val="none" w:sz="0" w:space="0" w:color="auto"/>
        <w:left w:val="none" w:sz="0" w:space="0" w:color="auto"/>
        <w:bottom w:val="none" w:sz="0" w:space="0" w:color="auto"/>
        <w:right w:val="none" w:sz="0" w:space="0" w:color="auto"/>
      </w:divBdr>
      <w:divsChild>
        <w:div w:id="319963294">
          <w:marLeft w:val="0"/>
          <w:marRight w:val="0"/>
          <w:marTop w:val="0"/>
          <w:marBottom w:val="0"/>
          <w:divBdr>
            <w:top w:val="none" w:sz="0" w:space="0" w:color="auto"/>
            <w:left w:val="none" w:sz="0" w:space="0" w:color="auto"/>
            <w:bottom w:val="none" w:sz="0" w:space="0" w:color="auto"/>
            <w:right w:val="none" w:sz="0" w:space="0" w:color="auto"/>
          </w:divBdr>
        </w:div>
        <w:div w:id="247936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ictionary.cambridge.org/dictionary/english/can" TargetMode="External"/><Relationship Id="rId18" Type="http://schemas.openxmlformats.org/officeDocument/2006/relationships/hyperlink" Target="https://dictionary.cambridge.org/dictionary/english/sliver" TargetMode="External"/><Relationship Id="rId26" Type="http://schemas.openxmlformats.org/officeDocument/2006/relationships/hyperlink" Target="https://dictionary.cambridge.org/dictionary/english/sip" TargetMode="External"/><Relationship Id="rId39" Type="http://schemas.openxmlformats.org/officeDocument/2006/relationships/hyperlink" Target="https://dictionary.cambridge.org/dictionary/english/sprinkling" TargetMode="External"/><Relationship Id="rId21" Type="http://schemas.openxmlformats.org/officeDocument/2006/relationships/hyperlink" Target="https://dictionary.cambridge.org/dictionary/english/lump" TargetMode="External"/><Relationship Id="rId34" Type="http://schemas.openxmlformats.org/officeDocument/2006/relationships/hyperlink" Target="https://dictionary.cambridge.org/dictionary/english/glug" TargetMode="External"/><Relationship Id="rId42" Type="http://schemas.openxmlformats.org/officeDocument/2006/relationships/hyperlink" Target="https://dictionary.cambridge.org/dictionary/english/clove" TargetMode="External"/><Relationship Id="rId47" Type="http://schemas.openxmlformats.org/officeDocument/2006/relationships/theme" Target="theme/theme1.xml"/><Relationship Id="rId7" Type="http://schemas.openxmlformats.org/officeDocument/2006/relationships/hyperlink" Target="https://dictionary.cambridge.org/dictionary/english/cup" TargetMode="External"/><Relationship Id="rId2" Type="http://schemas.microsoft.com/office/2007/relationships/stylesWithEffects" Target="stylesWithEffects.xml"/><Relationship Id="rId16" Type="http://schemas.openxmlformats.org/officeDocument/2006/relationships/hyperlink" Target="https://dictionary.cambridge.org/dictionary/english/tube" TargetMode="External"/><Relationship Id="rId29" Type="http://schemas.openxmlformats.org/officeDocument/2006/relationships/hyperlink" Target="https://dictionary.cambridge.org/dictionary/english/swig" TargetMode="External"/><Relationship Id="rId1" Type="http://schemas.openxmlformats.org/officeDocument/2006/relationships/styles" Target="styles.xml"/><Relationship Id="rId6" Type="http://schemas.openxmlformats.org/officeDocument/2006/relationships/hyperlink" Target="https://dictionary.cambridge.org/dictionary/english/plate" TargetMode="External"/><Relationship Id="rId11" Type="http://schemas.openxmlformats.org/officeDocument/2006/relationships/hyperlink" Target="https://dictionary.cambridge.org/dictionary/english/packet" TargetMode="External"/><Relationship Id="rId24" Type="http://schemas.openxmlformats.org/officeDocument/2006/relationships/hyperlink" Target="https://dictionary.cambridge.org/dictionary/english/serving" TargetMode="External"/><Relationship Id="rId32" Type="http://schemas.openxmlformats.org/officeDocument/2006/relationships/hyperlink" Target="https://dictionary.cambridge.org/dictionary/english/dash" TargetMode="External"/><Relationship Id="rId37" Type="http://schemas.openxmlformats.org/officeDocument/2006/relationships/hyperlink" Target="https://dictionary.cambridge.org/dictionary/english/squeeze" TargetMode="External"/><Relationship Id="rId40" Type="http://schemas.openxmlformats.org/officeDocument/2006/relationships/hyperlink" Target="https://dictionary.cambridge.org/dictionary/english/dusting" TargetMode="External"/><Relationship Id="rId45" Type="http://schemas.openxmlformats.org/officeDocument/2006/relationships/hyperlink" Target="https://dictionary.cambridge.org/dictionary/english/bean" TargetMode="External"/><Relationship Id="rId5" Type="http://schemas.openxmlformats.org/officeDocument/2006/relationships/hyperlink" Target="https://dictionary.cambridge.org/dictionary/english/bowl" TargetMode="External"/><Relationship Id="rId15" Type="http://schemas.openxmlformats.org/officeDocument/2006/relationships/hyperlink" Target="https://dictionary.cambridge.org/dictionary/english/tub" TargetMode="External"/><Relationship Id="rId23" Type="http://schemas.openxmlformats.org/officeDocument/2006/relationships/hyperlink" Target="https://dictionary.cambridge.org/dictionary/english/portion" TargetMode="External"/><Relationship Id="rId28" Type="http://schemas.openxmlformats.org/officeDocument/2006/relationships/hyperlink" Target="https://dictionary.cambridge.org/dictionary/english/gulp" TargetMode="External"/><Relationship Id="rId36" Type="http://schemas.openxmlformats.org/officeDocument/2006/relationships/hyperlink" Target="https://dictionary.cambridge.org/dictionary/english/knob" TargetMode="External"/><Relationship Id="rId10" Type="http://schemas.openxmlformats.org/officeDocument/2006/relationships/hyperlink" Target="https://dictionary.cambridge.org/dictionary/english/teaspoon" TargetMode="External"/><Relationship Id="rId19" Type="http://schemas.openxmlformats.org/officeDocument/2006/relationships/hyperlink" Target="https://dictionary.cambridge.org/dictionary/english/hunk" TargetMode="External"/><Relationship Id="rId31" Type="http://schemas.openxmlformats.org/officeDocument/2006/relationships/hyperlink" Target="https://dictionary.cambridge.org/dictionary/english/drop" TargetMode="External"/><Relationship Id="rId44" Type="http://schemas.openxmlformats.org/officeDocument/2006/relationships/hyperlink" Target="https://dictionary.cambridge.org/dictionary/english/segment" TargetMode="External"/><Relationship Id="rId4" Type="http://schemas.openxmlformats.org/officeDocument/2006/relationships/webSettings" Target="webSettings.xml"/><Relationship Id="rId9" Type="http://schemas.openxmlformats.org/officeDocument/2006/relationships/hyperlink" Target="https://dictionary.cambridge.org/dictionary/english/tablespoon" TargetMode="External"/><Relationship Id="rId14" Type="http://schemas.openxmlformats.org/officeDocument/2006/relationships/hyperlink" Target="https://dictionary.cambridge.org/dictionary/english/carton" TargetMode="External"/><Relationship Id="rId22" Type="http://schemas.openxmlformats.org/officeDocument/2006/relationships/hyperlink" Target="https://dictionary.cambridge.org/dictionary/english/slab" TargetMode="External"/><Relationship Id="rId27" Type="http://schemas.openxmlformats.org/officeDocument/2006/relationships/hyperlink" Target="https://dictionary.cambridge.org/dictionary/english/slurp" TargetMode="External"/><Relationship Id="rId30" Type="http://schemas.openxmlformats.org/officeDocument/2006/relationships/hyperlink" Target="https://dictionary.cambridge.org/dictionary/english/grain" TargetMode="External"/><Relationship Id="rId35" Type="http://schemas.openxmlformats.org/officeDocument/2006/relationships/hyperlink" Target="https://dictionary.cambridge.org/dictionary/english/pinch" TargetMode="External"/><Relationship Id="rId43" Type="http://schemas.openxmlformats.org/officeDocument/2006/relationships/hyperlink" Target="https://dictionary.cambridge.org/dictionary/english/kernel" TargetMode="External"/><Relationship Id="rId8" Type="http://schemas.openxmlformats.org/officeDocument/2006/relationships/hyperlink" Target="https://dictionary.cambridge.org/dictionary/english/glass" TargetMode="External"/><Relationship Id="rId3" Type="http://schemas.openxmlformats.org/officeDocument/2006/relationships/settings" Target="settings.xml"/><Relationship Id="rId12" Type="http://schemas.openxmlformats.org/officeDocument/2006/relationships/hyperlink" Target="https://dictionary.cambridge.org/dictionary/english/bottle" TargetMode="External"/><Relationship Id="rId17" Type="http://schemas.openxmlformats.org/officeDocument/2006/relationships/hyperlink" Target="https://dictionary.cambridge.org/dictionary/english/slice" TargetMode="External"/><Relationship Id="rId25" Type="http://schemas.openxmlformats.org/officeDocument/2006/relationships/hyperlink" Target="https://dictionary.cambridge.org/dictionary/english/mouthful" TargetMode="External"/><Relationship Id="rId33" Type="http://schemas.openxmlformats.org/officeDocument/2006/relationships/hyperlink" Target="https://dictionary.cambridge.org/dictionary/english/splash" TargetMode="External"/><Relationship Id="rId38" Type="http://schemas.openxmlformats.org/officeDocument/2006/relationships/hyperlink" Target="https://dictionary.cambridge.org/dictionary/english/grind" TargetMode="External"/><Relationship Id="rId46" Type="http://schemas.openxmlformats.org/officeDocument/2006/relationships/fontTable" Target="fontTable.xml"/><Relationship Id="rId20" Type="http://schemas.openxmlformats.org/officeDocument/2006/relationships/hyperlink" Target="https://dictionary.cambridge.org/dictionary/english/chunk" TargetMode="External"/><Relationship Id="rId41" Type="http://schemas.openxmlformats.org/officeDocument/2006/relationships/hyperlink" Target="https://dictionary.cambridge.org/dictionary/english/drizzl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993</Words>
  <Characters>5666</Characters>
  <Application>Microsoft Office Word</Application>
  <DocSecurity>0</DocSecurity>
  <Lines>47</Lines>
  <Paragraphs>13</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A grain of rice and a clove of garlic: making uncountable nouns countable (1)</vt:lpstr>
      <vt:lpstr>https://dictionaryblog.cambridge.org/2021/02/17/a-grain-of-rice-and-a-clove-of-g</vt:lpstr>
    </vt:vector>
  </TitlesOfParts>
  <Company/>
  <LinksUpToDate>false</LinksUpToDate>
  <CharactersWithSpaces>6646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2021-02-18T15:25:00Z</dcterms:created>
  <dcterms:modified xsi:type="dcterms:W3CDTF">2021-02-18T15:27:00Z</dcterms:modified>
</cp:coreProperties>
</file>